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97ACA" w:rsidRDefault="00EC34F7">
      <w:pPr>
        <w:pStyle w:val="Title"/>
      </w:pPr>
      <w:r>
        <w:t>Instructions for Running the Time Series Application</w:t>
      </w:r>
    </w:p>
    <w:p w14:paraId="00000002" w14:textId="77777777" w:rsidR="00097ACA" w:rsidRDefault="00EC34F7">
      <w:r>
        <w:t>June 2022</w:t>
      </w:r>
    </w:p>
    <w:p w14:paraId="00000003" w14:textId="77777777" w:rsidR="00097ACA" w:rsidRDefault="00EC34F7">
      <w:r>
        <w:rPr>
          <w:rFonts w:ascii="Arial" w:eastAsia="Arial" w:hAnsi="Arial" w:cs="Arial"/>
          <w:noProof/>
        </w:rPr>
        <w:drawing>
          <wp:inline distT="114300" distB="114300" distL="114300" distR="114300" wp14:anchorId="00EB56B9" wp14:editId="5F6A9B19">
            <wp:extent cx="5731200" cy="560070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731200" cy="5600700"/>
                    </a:xfrm>
                    <a:prstGeom prst="rect">
                      <a:avLst/>
                    </a:prstGeom>
                    <a:ln/>
                  </pic:spPr>
                </pic:pic>
              </a:graphicData>
            </a:graphic>
          </wp:inline>
        </w:drawing>
      </w:r>
    </w:p>
    <w:p w14:paraId="00000004" w14:textId="77777777" w:rsidR="00097ACA" w:rsidRDefault="00097ACA"/>
    <w:p w14:paraId="00000005" w14:textId="77777777" w:rsidR="00097ACA" w:rsidRPr="00724E82" w:rsidRDefault="00EC34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proofErr w:type="spellStart"/>
      <w:r w:rsidRPr="00724E82">
        <w:rPr>
          <w:rFonts w:ascii="Arial" w:eastAsia="Arial" w:hAnsi="Arial" w:cs="Arial"/>
          <w:b/>
          <w:color w:val="000000"/>
          <w:lang w:val="nl-NL"/>
        </w:rPr>
        <w:t>Names</w:t>
      </w:r>
      <w:proofErr w:type="spellEnd"/>
      <w:r w:rsidRPr="00724E82">
        <w:rPr>
          <w:rFonts w:ascii="Arial" w:eastAsia="Arial" w:hAnsi="Arial" w:cs="Arial"/>
          <w:color w:val="000000"/>
          <w:lang w:val="nl-NL"/>
        </w:rPr>
        <w:t>: Jakko-Jan van Ek, Julia Sipkema, Mark Boeve, Niels Verouden &amp; Raimon Bach Pareja</w:t>
      </w:r>
    </w:p>
    <w:p w14:paraId="00000006" w14:textId="77777777" w:rsidR="00097ACA" w:rsidRPr="00724E82" w:rsidRDefault="00EC34F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proofErr w:type="spellStart"/>
      <w:r w:rsidRPr="00724E82">
        <w:rPr>
          <w:rFonts w:ascii="Arial" w:eastAsia="Arial" w:hAnsi="Arial" w:cs="Arial"/>
          <w:b/>
          <w:color w:val="000000"/>
          <w:lang w:val="nl-NL"/>
        </w:rPr>
        <w:t>Commissioner</w:t>
      </w:r>
      <w:proofErr w:type="spellEnd"/>
      <w:r w:rsidRPr="00724E82">
        <w:rPr>
          <w:rFonts w:ascii="Arial" w:eastAsia="Arial" w:hAnsi="Arial" w:cs="Arial"/>
          <w:color w:val="000000"/>
          <w:lang w:val="nl-NL"/>
        </w:rPr>
        <w:t>: S.M.J. Arts, Ministerie van Defensie</w:t>
      </w:r>
    </w:p>
    <w:p w14:paraId="00000007" w14:textId="77777777" w:rsidR="00097ACA" w:rsidRDefault="00EC34F7">
      <w:pPr>
        <w:pBdr>
          <w:top w:val="nil"/>
          <w:left w:val="nil"/>
          <w:bottom w:val="nil"/>
          <w:right w:val="nil"/>
          <w:between w:val="nil"/>
        </w:pBdr>
        <w:spacing w:after="0" w:line="240" w:lineRule="auto"/>
        <w:rPr>
          <w:color w:val="000000"/>
        </w:rPr>
      </w:pPr>
      <w:r>
        <w:rPr>
          <w:rFonts w:ascii="Arial" w:eastAsia="Arial" w:hAnsi="Arial" w:cs="Arial"/>
          <w:b/>
          <w:color w:val="000000"/>
        </w:rPr>
        <w:t>Coach</w:t>
      </w:r>
      <w:r>
        <w:rPr>
          <w:rFonts w:ascii="Arial" w:eastAsia="Arial" w:hAnsi="Arial" w:cs="Arial"/>
          <w:color w:val="000000"/>
        </w:rPr>
        <w:t>: Sytze de Bruin</w:t>
      </w:r>
      <w:r>
        <w:br w:type="page"/>
      </w:r>
    </w:p>
    <w:sdt>
      <w:sdtPr>
        <w:id w:val="-593788115"/>
        <w:docPartObj>
          <w:docPartGallery w:val="Table of Contents"/>
          <w:docPartUnique/>
        </w:docPartObj>
      </w:sdtPr>
      <w:sdtEndPr>
        <w:rPr>
          <w:rFonts w:ascii="Calibri" w:eastAsia="Calibri" w:hAnsi="Calibri" w:cs="Calibri"/>
          <w:b/>
          <w:bCs/>
          <w:noProof/>
          <w:color w:val="auto"/>
          <w:sz w:val="22"/>
          <w:szCs w:val="22"/>
          <w:lang w:val="en-GB" w:eastAsia="nl-NL"/>
        </w:rPr>
      </w:sdtEndPr>
      <w:sdtContent>
        <w:p w14:paraId="23138312" w14:textId="40C20531" w:rsidR="00EC34F7" w:rsidRPr="00EC34F7" w:rsidRDefault="00EC34F7">
          <w:pPr>
            <w:pStyle w:val="TOCHeading"/>
            <w:rPr>
              <w:color w:val="auto"/>
            </w:rPr>
          </w:pPr>
          <w:r w:rsidRPr="00EC34F7">
            <w:rPr>
              <w:color w:val="auto"/>
            </w:rPr>
            <w:t>Contents</w:t>
          </w:r>
        </w:p>
        <w:p w14:paraId="0935162E" w14:textId="6EDACD23" w:rsidR="00EC34F7" w:rsidRDefault="00EC34F7">
          <w:pPr>
            <w:pStyle w:val="TOC1"/>
            <w:tabs>
              <w:tab w:val="right" w:leader="dot" w:pos="9016"/>
            </w:tabs>
            <w:rPr>
              <w:rFonts w:asciiTheme="minorHAnsi" w:eastAsiaTheme="minorEastAsia" w:hAnsiTheme="minorHAnsi" w:cstheme="minorBidi"/>
              <w:noProof/>
              <w:lang w:val="nl-NL"/>
            </w:rPr>
          </w:pPr>
          <w:r>
            <w:fldChar w:fldCharType="begin"/>
          </w:r>
          <w:r>
            <w:instrText xml:space="preserve"> TOC \o "1-3" \h \z \u </w:instrText>
          </w:r>
          <w:r>
            <w:fldChar w:fldCharType="separate"/>
          </w:r>
          <w:hyperlink w:anchor="_Toc107323915" w:history="1">
            <w:r w:rsidRPr="00015E81">
              <w:rPr>
                <w:rStyle w:val="Hyperlink"/>
                <w:noProof/>
              </w:rPr>
              <w:t>1. Folder structure</w:t>
            </w:r>
            <w:r>
              <w:rPr>
                <w:noProof/>
                <w:webHidden/>
              </w:rPr>
              <w:tab/>
            </w:r>
            <w:r>
              <w:rPr>
                <w:noProof/>
                <w:webHidden/>
              </w:rPr>
              <w:fldChar w:fldCharType="begin"/>
            </w:r>
            <w:r>
              <w:rPr>
                <w:noProof/>
                <w:webHidden/>
              </w:rPr>
              <w:instrText xml:space="preserve"> PAGEREF _Toc107323915 \h </w:instrText>
            </w:r>
            <w:r>
              <w:rPr>
                <w:noProof/>
                <w:webHidden/>
              </w:rPr>
            </w:r>
            <w:r>
              <w:rPr>
                <w:noProof/>
                <w:webHidden/>
              </w:rPr>
              <w:fldChar w:fldCharType="separate"/>
            </w:r>
            <w:r>
              <w:rPr>
                <w:noProof/>
                <w:webHidden/>
              </w:rPr>
              <w:t>3</w:t>
            </w:r>
            <w:r>
              <w:rPr>
                <w:noProof/>
                <w:webHidden/>
              </w:rPr>
              <w:fldChar w:fldCharType="end"/>
            </w:r>
          </w:hyperlink>
        </w:p>
        <w:p w14:paraId="54A0A9BE" w14:textId="14D252C2" w:rsidR="00EC34F7" w:rsidRDefault="00EC34F7">
          <w:pPr>
            <w:pStyle w:val="TOC1"/>
            <w:tabs>
              <w:tab w:val="right" w:leader="dot" w:pos="9016"/>
            </w:tabs>
            <w:rPr>
              <w:rFonts w:asciiTheme="minorHAnsi" w:eastAsiaTheme="minorEastAsia" w:hAnsiTheme="minorHAnsi" w:cstheme="minorBidi"/>
              <w:noProof/>
              <w:lang w:val="nl-NL"/>
            </w:rPr>
          </w:pPr>
          <w:hyperlink w:anchor="_Toc107323916" w:history="1">
            <w:r w:rsidRPr="00015E81">
              <w:rPr>
                <w:rStyle w:val="Hyperlink"/>
                <w:noProof/>
              </w:rPr>
              <w:t>2. Get data</w:t>
            </w:r>
            <w:r>
              <w:rPr>
                <w:noProof/>
                <w:webHidden/>
              </w:rPr>
              <w:tab/>
            </w:r>
            <w:r>
              <w:rPr>
                <w:noProof/>
                <w:webHidden/>
              </w:rPr>
              <w:fldChar w:fldCharType="begin"/>
            </w:r>
            <w:r>
              <w:rPr>
                <w:noProof/>
                <w:webHidden/>
              </w:rPr>
              <w:instrText xml:space="preserve"> PAGEREF _Toc107323916 \h </w:instrText>
            </w:r>
            <w:r>
              <w:rPr>
                <w:noProof/>
                <w:webHidden/>
              </w:rPr>
            </w:r>
            <w:r>
              <w:rPr>
                <w:noProof/>
                <w:webHidden/>
              </w:rPr>
              <w:fldChar w:fldCharType="separate"/>
            </w:r>
            <w:r>
              <w:rPr>
                <w:noProof/>
                <w:webHidden/>
              </w:rPr>
              <w:t>4</w:t>
            </w:r>
            <w:r>
              <w:rPr>
                <w:noProof/>
                <w:webHidden/>
              </w:rPr>
              <w:fldChar w:fldCharType="end"/>
            </w:r>
          </w:hyperlink>
        </w:p>
        <w:p w14:paraId="329CBF5B" w14:textId="6B707017" w:rsidR="00EC34F7" w:rsidRDefault="00EC34F7">
          <w:pPr>
            <w:pStyle w:val="TOC2"/>
            <w:tabs>
              <w:tab w:val="right" w:leader="dot" w:pos="9016"/>
            </w:tabs>
            <w:rPr>
              <w:rFonts w:asciiTheme="minorHAnsi" w:eastAsiaTheme="minorEastAsia" w:hAnsiTheme="minorHAnsi" w:cstheme="minorBidi"/>
              <w:noProof/>
              <w:lang w:val="nl-NL"/>
            </w:rPr>
          </w:pPr>
          <w:hyperlink w:anchor="_Toc107323917" w:history="1">
            <w:r w:rsidRPr="00015E81">
              <w:rPr>
                <w:rStyle w:val="Hyperlink"/>
                <w:noProof/>
              </w:rPr>
              <w:t>2.1 EO Learn API</w:t>
            </w:r>
            <w:r>
              <w:rPr>
                <w:noProof/>
                <w:webHidden/>
              </w:rPr>
              <w:tab/>
            </w:r>
            <w:r>
              <w:rPr>
                <w:noProof/>
                <w:webHidden/>
              </w:rPr>
              <w:fldChar w:fldCharType="begin"/>
            </w:r>
            <w:r>
              <w:rPr>
                <w:noProof/>
                <w:webHidden/>
              </w:rPr>
              <w:instrText xml:space="preserve"> PAGEREF _Toc107323917 \h </w:instrText>
            </w:r>
            <w:r>
              <w:rPr>
                <w:noProof/>
                <w:webHidden/>
              </w:rPr>
            </w:r>
            <w:r>
              <w:rPr>
                <w:noProof/>
                <w:webHidden/>
              </w:rPr>
              <w:fldChar w:fldCharType="separate"/>
            </w:r>
            <w:r>
              <w:rPr>
                <w:noProof/>
                <w:webHidden/>
              </w:rPr>
              <w:t>4</w:t>
            </w:r>
            <w:r>
              <w:rPr>
                <w:noProof/>
                <w:webHidden/>
              </w:rPr>
              <w:fldChar w:fldCharType="end"/>
            </w:r>
          </w:hyperlink>
        </w:p>
        <w:p w14:paraId="4265DE06" w14:textId="206B344A" w:rsidR="00EC34F7" w:rsidRDefault="00EC34F7">
          <w:pPr>
            <w:pStyle w:val="TOC2"/>
            <w:tabs>
              <w:tab w:val="right" w:leader="dot" w:pos="9016"/>
            </w:tabs>
            <w:rPr>
              <w:rFonts w:asciiTheme="minorHAnsi" w:eastAsiaTheme="minorEastAsia" w:hAnsiTheme="minorHAnsi" w:cstheme="minorBidi"/>
              <w:noProof/>
              <w:lang w:val="nl-NL"/>
            </w:rPr>
          </w:pPr>
          <w:hyperlink w:anchor="_Toc107323918" w:history="1">
            <w:r w:rsidRPr="00015E81">
              <w:rPr>
                <w:rStyle w:val="Hyperlink"/>
                <w:noProof/>
              </w:rPr>
              <w:t>2.2 EO Browser</w:t>
            </w:r>
            <w:r>
              <w:rPr>
                <w:noProof/>
                <w:webHidden/>
              </w:rPr>
              <w:tab/>
            </w:r>
            <w:r>
              <w:rPr>
                <w:noProof/>
                <w:webHidden/>
              </w:rPr>
              <w:fldChar w:fldCharType="begin"/>
            </w:r>
            <w:r>
              <w:rPr>
                <w:noProof/>
                <w:webHidden/>
              </w:rPr>
              <w:instrText xml:space="preserve"> PAGEREF _Toc107323918 \h </w:instrText>
            </w:r>
            <w:r>
              <w:rPr>
                <w:noProof/>
                <w:webHidden/>
              </w:rPr>
            </w:r>
            <w:r>
              <w:rPr>
                <w:noProof/>
                <w:webHidden/>
              </w:rPr>
              <w:fldChar w:fldCharType="separate"/>
            </w:r>
            <w:r>
              <w:rPr>
                <w:noProof/>
                <w:webHidden/>
              </w:rPr>
              <w:t>5</w:t>
            </w:r>
            <w:r>
              <w:rPr>
                <w:noProof/>
                <w:webHidden/>
              </w:rPr>
              <w:fldChar w:fldCharType="end"/>
            </w:r>
          </w:hyperlink>
        </w:p>
        <w:p w14:paraId="59036F75" w14:textId="1993911F" w:rsidR="00EC34F7" w:rsidRDefault="00EC34F7">
          <w:pPr>
            <w:pStyle w:val="TOC3"/>
            <w:tabs>
              <w:tab w:val="right" w:leader="dot" w:pos="9016"/>
            </w:tabs>
            <w:rPr>
              <w:rFonts w:asciiTheme="minorHAnsi" w:eastAsiaTheme="minorEastAsia" w:hAnsiTheme="minorHAnsi" w:cstheme="minorBidi"/>
              <w:noProof/>
              <w:lang w:val="nl-NL"/>
            </w:rPr>
          </w:pPr>
          <w:hyperlink w:anchor="_Toc107323919" w:history="1">
            <w:r w:rsidRPr="00015E81">
              <w:rPr>
                <w:rStyle w:val="Hyperlink"/>
                <w:noProof/>
              </w:rPr>
              <w:t>2.2.1 Sentinel-1 SAR</w:t>
            </w:r>
            <w:r>
              <w:rPr>
                <w:noProof/>
                <w:webHidden/>
              </w:rPr>
              <w:tab/>
            </w:r>
            <w:r>
              <w:rPr>
                <w:noProof/>
                <w:webHidden/>
              </w:rPr>
              <w:fldChar w:fldCharType="begin"/>
            </w:r>
            <w:r>
              <w:rPr>
                <w:noProof/>
                <w:webHidden/>
              </w:rPr>
              <w:instrText xml:space="preserve"> PAGEREF _Toc107323919 \h </w:instrText>
            </w:r>
            <w:r>
              <w:rPr>
                <w:noProof/>
                <w:webHidden/>
              </w:rPr>
            </w:r>
            <w:r>
              <w:rPr>
                <w:noProof/>
                <w:webHidden/>
              </w:rPr>
              <w:fldChar w:fldCharType="separate"/>
            </w:r>
            <w:r>
              <w:rPr>
                <w:noProof/>
                <w:webHidden/>
              </w:rPr>
              <w:t>5</w:t>
            </w:r>
            <w:r>
              <w:rPr>
                <w:noProof/>
                <w:webHidden/>
              </w:rPr>
              <w:fldChar w:fldCharType="end"/>
            </w:r>
          </w:hyperlink>
        </w:p>
        <w:p w14:paraId="73D7CF31" w14:textId="3171C3F4" w:rsidR="00EC34F7" w:rsidRDefault="00EC34F7">
          <w:pPr>
            <w:pStyle w:val="TOC3"/>
            <w:tabs>
              <w:tab w:val="right" w:leader="dot" w:pos="9016"/>
            </w:tabs>
            <w:rPr>
              <w:rFonts w:asciiTheme="minorHAnsi" w:eastAsiaTheme="minorEastAsia" w:hAnsiTheme="minorHAnsi" w:cstheme="minorBidi"/>
              <w:noProof/>
              <w:lang w:val="nl-NL"/>
            </w:rPr>
          </w:pPr>
          <w:hyperlink w:anchor="_Toc107323920" w:history="1">
            <w:r w:rsidRPr="00015E81">
              <w:rPr>
                <w:rStyle w:val="Hyperlink"/>
                <w:noProof/>
              </w:rPr>
              <w:t>2.2.2 Sentinel-1 DEM</w:t>
            </w:r>
            <w:r>
              <w:rPr>
                <w:noProof/>
                <w:webHidden/>
              </w:rPr>
              <w:tab/>
            </w:r>
            <w:r>
              <w:rPr>
                <w:noProof/>
                <w:webHidden/>
              </w:rPr>
              <w:fldChar w:fldCharType="begin"/>
            </w:r>
            <w:r>
              <w:rPr>
                <w:noProof/>
                <w:webHidden/>
              </w:rPr>
              <w:instrText xml:space="preserve"> PAGEREF _Toc107323920 \h </w:instrText>
            </w:r>
            <w:r>
              <w:rPr>
                <w:noProof/>
                <w:webHidden/>
              </w:rPr>
            </w:r>
            <w:r>
              <w:rPr>
                <w:noProof/>
                <w:webHidden/>
              </w:rPr>
              <w:fldChar w:fldCharType="separate"/>
            </w:r>
            <w:r>
              <w:rPr>
                <w:noProof/>
                <w:webHidden/>
              </w:rPr>
              <w:t>7</w:t>
            </w:r>
            <w:r>
              <w:rPr>
                <w:noProof/>
                <w:webHidden/>
              </w:rPr>
              <w:fldChar w:fldCharType="end"/>
            </w:r>
          </w:hyperlink>
        </w:p>
        <w:p w14:paraId="39347606" w14:textId="5A7427A7" w:rsidR="00EC34F7" w:rsidRDefault="00EC34F7">
          <w:pPr>
            <w:pStyle w:val="TOC2"/>
            <w:tabs>
              <w:tab w:val="right" w:leader="dot" w:pos="9016"/>
            </w:tabs>
            <w:rPr>
              <w:rFonts w:asciiTheme="minorHAnsi" w:eastAsiaTheme="minorEastAsia" w:hAnsiTheme="minorHAnsi" w:cstheme="minorBidi"/>
              <w:noProof/>
              <w:lang w:val="nl-NL"/>
            </w:rPr>
          </w:pPr>
          <w:hyperlink w:anchor="_Toc107323921" w:history="1">
            <w:r w:rsidRPr="00015E81">
              <w:rPr>
                <w:rStyle w:val="Hyperlink"/>
                <w:noProof/>
              </w:rPr>
              <w:t>2.3 Human Settlement</w:t>
            </w:r>
            <w:r>
              <w:rPr>
                <w:noProof/>
                <w:webHidden/>
              </w:rPr>
              <w:tab/>
            </w:r>
            <w:r>
              <w:rPr>
                <w:noProof/>
                <w:webHidden/>
              </w:rPr>
              <w:fldChar w:fldCharType="begin"/>
            </w:r>
            <w:r>
              <w:rPr>
                <w:noProof/>
                <w:webHidden/>
              </w:rPr>
              <w:instrText xml:space="preserve"> PAGEREF _Toc107323921 \h </w:instrText>
            </w:r>
            <w:r>
              <w:rPr>
                <w:noProof/>
                <w:webHidden/>
              </w:rPr>
            </w:r>
            <w:r>
              <w:rPr>
                <w:noProof/>
                <w:webHidden/>
              </w:rPr>
              <w:fldChar w:fldCharType="separate"/>
            </w:r>
            <w:r>
              <w:rPr>
                <w:noProof/>
                <w:webHidden/>
              </w:rPr>
              <w:t>8</w:t>
            </w:r>
            <w:r>
              <w:rPr>
                <w:noProof/>
                <w:webHidden/>
              </w:rPr>
              <w:fldChar w:fldCharType="end"/>
            </w:r>
          </w:hyperlink>
        </w:p>
        <w:p w14:paraId="2CA09B53" w14:textId="417AD672" w:rsidR="00EC34F7" w:rsidRDefault="00EC34F7">
          <w:pPr>
            <w:pStyle w:val="TOC2"/>
            <w:tabs>
              <w:tab w:val="right" w:leader="dot" w:pos="9016"/>
            </w:tabs>
            <w:rPr>
              <w:rFonts w:asciiTheme="minorHAnsi" w:eastAsiaTheme="minorEastAsia" w:hAnsiTheme="minorHAnsi" w:cstheme="minorBidi"/>
              <w:noProof/>
              <w:lang w:val="nl-NL"/>
            </w:rPr>
          </w:pPr>
          <w:hyperlink w:anchor="_Toc107323922" w:history="1">
            <w:r w:rsidRPr="00015E81">
              <w:rPr>
                <w:rStyle w:val="Hyperlink"/>
                <w:noProof/>
              </w:rPr>
              <w:t>2.4 Global Surface water</w:t>
            </w:r>
            <w:r>
              <w:rPr>
                <w:noProof/>
                <w:webHidden/>
              </w:rPr>
              <w:tab/>
            </w:r>
            <w:r>
              <w:rPr>
                <w:noProof/>
                <w:webHidden/>
              </w:rPr>
              <w:fldChar w:fldCharType="begin"/>
            </w:r>
            <w:r>
              <w:rPr>
                <w:noProof/>
                <w:webHidden/>
              </w:rPr>
              <w:instrText xml:space="preserve"> PAGEREF _Toc107323922 \h </w:instrText>
            </w:r>
            <w:r>
              <w:rPr>
                <w:noProof/>
                <w:webHidden/>
              </w:rPr>
            </w:r>
            <w:r>
              <w:rPr>
                <w:noProof/>
                <w:webHidden/>
              </w:rPr>
              <w:fldChar w:fldCharType="separate"/>
            </w:r>
            <w:r>
              <w:rPr>
                <w:noProof/>
                <w:webHidden/>
              </w:rPr>
              <w:t>9</w:t>
            </w:r>
            <w:r>
              <w:rPr>
                <w:noProof/>
                <w:webHidden/>
              </w:rPr>
              <w:fldChar w:fldCharType="end"/>
            </w:r>
          </w:hyperlink>
        </w:p>
        <w:p w14:paraId="28737C25" w14:textId="5549B66A" w:rsidR="00EC34F7" w:rsidRDefault="00EC34F7">
          <w:pPr>
            <w:pStyle w:val="TOC2"/>
            <w:tabs>
              <w:tab w:val="right" w:leader="dot" w:pos="9016"/>
            </w:tabs>
            <w:rPr>
              <w:rFonts w:asciiTheme="minorHAnsi" w:eastAsiaTheme="minorEastAsia" w:hAnsiTheme="minorHAnsi" w:cstheme="minorBidi"/>
              <w:noProof/>
              <w:lang w:val="nl-NL"/>
            </w:rPr>
          </w:pPr>
          <w:hyperlink w:anchor="_Toc107323923" w:history="1">
            <w:r w:rsidRPr="00015E81">
              <w:rPr>
                <w:rStyle w:val="Hyperlink"/>
                <w:noProof/>
              </w:rPr>
              <w:t>2.5 Daily precipitation</w:t>
            </w:r>
            <w:r>
              <w:rPr>
                <w:noProof/>
                <w:webHidden/>
              </w:rPr>
              <w:tab/>
            </w:r>
            <w:r>
              <w:rPr>
                <w:noProof/>
                <w:webHidden/>
              </w:rPr>
              <w:fldChar w:fldCharType="begin"/>
            </w:r>
            <w:r>
              <w:rPr>
                <w:noProof/>
                <w:webHidden/>
              </w:rPr>
              <w:instrText xml:space="preserve"> PAGEREF _Toc107323923 \h </w:instrText>
            </w:r>
            <w:r>
              <w:rPr>
                <w:noProof/>
                <w:webHidden/>
              </w:rPr>
            </w:r>
            <w:r>
              <w:rPr>
                <w:noProof/>
                <w:webHidden/>
              </w:rPr>
              <w:fldChar w:fldCharType="separate"/>
            </w:r>
            <w:r>
              <w:rPr>
                <w:noProof/>
                <w:webHidden/>
              </w:rPr>
              <w:t>9</w:t>
            </w:r>
            <w:r>
              <w:rPr>
                <w:noProof/>
                <w:webHidden/>
              </w:rPr>
              <w:fldChar w:fldCharType="end"/>
            </w:r>
          </w:hyperlink>
        </w:p>
        <w:p w14:paraId="716E6BBC" w14:textId="650FB61A" w:rsidR="00EC34F7" w:rsidRDefault="00EC34F7">
          <w:pPr>
            <w:pStyle w:val="TOC2"/>
            <w:tabs>
              <w:tab w:val="right" w:leader="dot" w:pos="9016"/>
            </w:tabs>
            <w:rPr>
              <w:rFonts w:asciiTheme="minorHAnsi" w:eastAsiaTheme="minorEastAsia" w:hAnsiTheme="minorHAnsi" w:cstheme="minorBidi"/>
              <w:noProof/>
              <w:lang w:val="nl-NL"/>
            </w:rPr>
          </w:pPr>
          <w:hyperlink w:anchor="_Toc107323924" w:history="1">
            <w:r w:rsidRPr="00015E81">
              <w:rPr>
                <w:rStyle w:val="Hyperlink"/>
                <w:noProof/>
              </w:rPr>
              <w:t>2.6 Built-up surface</w:t>
            </w:r>
            <w:r>
              <w:rPr>
                <w:noProof/>
                <w:webHidden/>
              </w:rPr>
              <w:tab/>
            </w:r>
            <w:r>
              <w:rPr>
                <w:noProof/>
                <w:webHidden/>
              </w:rPr>
              <w:fldChar w:fldCharType="begin"/>
            </w:r>
            <w:r>
              <w:rPr>
                <w:noProof/>
                <w:webHidden/>
              </w:rPr>
              <w:instrText xml:space="preserve"> PAGEREF _Toc107323924 \h </w:instrText>
            </w:r>
            <w:r>
              <w:rPr>
                <w:noProof/>
                <w:webHidden/>
              </w:rPr>
            </w:r>
            <w:r>
              <w:rPr>
                <w:noProof/>
                <w:webHidden/>
              </w:rPr>
              <w:fldChar w:fldCharType="separate"/>
            </w:r>
            <w:r>
              <w:rPr>
                <w:noProof/>
                <w:webHidden/>
              </w:rPr>
              <w:t>9</w:t>
            </w:r>
            <w:r>
              <w:rPr>
                <w:noProof/>
                <w:webHidden/>
              </w:rPr>
              <w:fldChar w:fldCharType="end"/>
            </w:r>
          </w:hyperlink>
        </w:p>
        <w:p w14:paraId="3427F266" w14:textId="5EB2A80D" w:rsidR="00EC34F7" w:rsidRDefault="00EC34F7">
          <w:pPr>
            <w:pStyle w:val="TOC1"/>
            <w:tabs>
              <w:tab w:val="right" w:leader="dot" w:pos="9016"/>
            </w:tabs>
            <w:rPr>
              <w:rFonts w:asciiTheme="minorHAnsi" w:eastAsiaTheme="minorEastAsia" w:hAnsiTheme="minorHAnsi" w:cstheme="minorBidi"/>
              <w:noProof/>
              <w:lang w:val="nl-NL"/>
            </w:rPr>
          </w:pPr>
          <w:hyperlink w:anchor="_Toc107323925" w:history="1">
            <w:r w:rsidRPr="00015E81">
              <w:rPr>
                <w:rStyle w:val="Hyperlink"/>
                <w:noProof/>
              </w:rPr>
              <w:t>3. Creating training polygons</w:t>
            </w:r>
            <w:r>
              <w:rPr>
                <w:noProof/>
                <w:webHidden/>
              </w:rPr>
              <w:tab/>
            </w:r>
            <w:r>
              <w:rPr>
                <w:noProof/>
                <w:webHidden/>
              </w:rPr>
              <w:fldChar w:fldCharType="begin"/>
            </w:r>
            <w:r>
              <w:rPr>
                <w:noProof/>
                <w:webHidden/>
              </w:rPr>
              <w:instrText xml:space="preserve"> PAGEREF _Toc107323925 \h </w:instrText>
            </w:r>
            <w:r>
              <w:rPr>
                <w:noProof/>
                <w:webHidden/>
              </w:rPr>
            </w:r>
            <w:r>
              <w:rPr>
                <w:noProof/>
                <w:webHidden/>
              </w:rPr>
              <w:fldChar w:fldCharType="separate"/>
            </w:r>
            <w:r>
              <w:rPr>
                <w:noProof/>
                <w:webHidden/>
              </w:rPr>
              <w:t>10</w:t>
            </w:r>
            <w:r>
              <w:rPr>
                <w:noProof/>
                <w:webHidden/>
              </w:rPr>
              <w:fldChar w:fldCharType="end"/>
            </w:r>
          </w:hyperlink>
        </w:p>
        <w:p w14:paraId="7B8B0A7E" w14:textId="126CC446" w:rsidR="00EC34F7" w:rsidRDefault="00EC34F7">
          <w:pPr>
            <w:pStyle w:val="TOC1"/>
            <w:tabs>
              <w:tab w:val="right" w:leader="dot" w:pos="9016"/>
            </w:tabs>
            <w:rPr>
              <w:rFonts w:asciiTheme="minorHAnsi" w:eastAsiaTheme="minorEastAsia" w:hAnsiTheme="minorHAnsi" w:cstheme="minorBidi"/>
              <w:noProof/>
              <w:lang w:val="nl-NL"/>
            </w:rPr>
          </w:pPr>
          <w:hyperlink w:anchor="_Toc107323926" w:history="1">
            <w:r w:rsidRPr="00015E81">
              <w:rPr>
                <w:rStyle w:val="Hyperlink"/>
                <w:noProof/>
              </w:rPr>
              <w:t>4. Running the model</w:t>
            </w:r>
            <w:r>
              <w:rPr>
                <w:noProof/>
                <w:webHidden/>
              </w:rPr>
              <w:tab/>
            </w:r>
            <w:r>
              <w:rPr>
                <w:noProof/>
                <w:webHidden/>
              </w:rPr>
              <w:fldChar w:fldCharType="begin"/>
            </w:r>
            <w:r>
              <w:rPr>
                <w:noProof/>
                <w:webHidden/>
              </w:rPr>
              <w:instrText xml:space="preserve"> PAGEREF _Toc107323926 \h </w:instrText>
            </w:r>
            <w:r>
              <w:rPr>
                <w:noProof/>
                <w:webHidden/>
              </w:rPr>
            </w:r>
            <w:r>
              <w:rPr>
                <w:noProof/>
                <w:webHidden/>
              </w:rPr>
              <w:fldChar w:fldCharType="separate"/>
            </w:r>
            <w:r>
              <w:rPr>
                <w:noProof/>
                <w:webHidden/>
              </w:rPr>
              <w:t>13</w:t>
            </w:r>
            <w:r>
              <w:rPr>
                <w:noProof/>
                <w:webHidden/>
              </w:rPr>
              <w:fldChar w:fldCharType="end"/>
            </w:r>
          </w:hyperlink>
        </w:p>
        <w:p w14:paraId="201E8301" w14:textId="4A0CCC05" w:rsidR="00EC34F7" w:rsidRDefault="00EC34F7">
          <w:pPr>
            <w:pStyle w:val="TOC1"/>
            <w:tabs>
              <w:tab w:val="right" w:leader="dot" w:pos="9016"/>
            </w:tabs>
            <w:rPr>
              <w:rFonts w:asciiTheme="minorHAnsi" w:eastAsiaTheme="minorEastAsia" w:hAnsiTheme="minorHAnsi" w:cstheme="minorBidi"/>
              <w:noProof/>
              <w:lang w:val="nl-NL"/>
            </w:rPr>
          </w:pPr>
          <w:hyperlink w:anchor="_Toc107323927" w:history="1">
            <w:r w:rsidRPr="00015E81">
              <w:rPr>
                <w:rStyle w:val="Hyperlink"/>
                <w:noProof/>
              </w:rPr>
              <w:t>References</w:t>
            </w:r>
            <w:r>
              <w:rPr>
                <w:noProof/>
                <w:webHidden/>
              </w:rPr>
              <w:tab/>
            </w:r>
            <w:r>
              <w:rPr>
                <w:noProof/>
                <w:webHidden/>
              </w:rPr>
              <w:fldChar w:fldCharType="begin"/>
            </w:r>
            <w:r>
              <w:rPr>
                <w:noProof/>
                <w:webHidden/>
              </w:rPr>
              <w:instrText xml:space="preserve"> PAGEREF _Toc107323927 \h </w:instrText>
            </w:r>
            <w:r>
              <w:rPr>
                <w:noProof/>
                <w:webHidden/>
              </w:rPr>
            </w:r>
            <w:r>
              <w:rPr>
                <w:noProof/>
                <w:webHidden/>
              </w:rPr>
              <w:fldChar w:fldCharType="separate"/>
            </w:r>
            <w:r>
              <w:rPr>
                <w:noProof/>
                <w:webHidden/>
              </w:rPr>
              <w:t>14</w:t>
            </w:r>
            <w:r>
              <w:rPr>
                <w:noProof/>
                <w:webHidden/>
              </w:rPr>
              <w:fldChar w:fldCharType="end"/>
            </w:r>
          </w:hyperlink>
        </w:p>
        <w:p w14:paraId="3E9801BC" w14:textId="67FBC503" w:rsidR="00EC34F7" w:rsidRDefault="00EC34F7">
          <w:r>
            <w:rPr>
              <w:b/>
              <w:bCs/>
              <w:noProof/>
            </w:rPr>
            <w:fldChar w:fldCharType="end"/>
          </w:r>
        </w:p>
      </w:sdtContent>
    </w:sdt>
    <w:p w14:paraId="00000015" w14:textId="77777777" w:rsidR="00097ACA" w:rsidRDefault="00097ACA">
      <w:pPr>
        <w:pBdr>
          <w:top w:val="nil"/>
          <w:left w:val="nil"/>
          <w:bottom w:val="nil"/>
          <w:right w:val="nil"/>
          <w:between w:val="nil"/>
        </w:pBdr>
        <w:spacing w:after="0" w:line="240" w:lineRule="auto"/>
        <w:rPr>
          <w:color w:val="000000"/>
        </w:rPr>
      </w:pPr>
    </w:p>
    <w:p w14:paraId="00000016" w14:textId="77777777" w:rsidR="00097ACA" w:rsidRDefault="00EC34F7">
      <w:pPr>
        <w:rPr>
          <w:b/>
          <w:sz w:val="48"/>
          <w:szCs w:val="48"/>
        </w:rPr>
      </w:pPr>
      <w:r>
        <w:br w:type="page"/>
      </w:r>
    </w:p>
    <w:p w14:paraId="00000017" w14:textId="77777777" w:rsidR="00097ACA" w:rsidRPr="00724E82" w:rsidRDefault="00EC34F7">
      <w:pPr>
        <w:pStyle w:val="Heading1"/>
        <w:rPr>
          <w:rFonts w:ascii="Times New Roman" w:hAnsi="Times New Roman"/>
          <w:lang w:val="en-GB"/>
        </w:rPr>
      </w:pPr>
      <w:bookmarkStart w:id="0" w:name="_Toc107323915"/>
      <w:r w:rsidRPr="00724E82">
        <w:rPr>
          <w:lang w:val="en-GB"/>
        </w:rPr>
        <w:lastRenderedPageBreak/>
        <w:t>1. Folder structure</w:t>
      </w:r>
      <w:bookmarkEnd w:id="0"/>
    </w:p>
    <w:p w14:paraId="00000018"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Before running the model, all the folders and files needed by the model should be in the correct location. This structure is not mandatory, but recommended as the scripts are </w:t>
      </w:r>
      <w:r>
        <w:rPr>
          <w:color w:val="000000"/>
        </w:rPr>
        <w:t>based on this structure and will not be able to find the correct files if the structure of folder names are different. When the structure is altered or names are different, the script needs to be altered as well.</w:t>
      </w:r>
    </w:p>
    <w:p w14:paraId="00000019"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A" w14:textId="77777777" w:rsidR="00097ACA" w:rsidRDefault="00EC34F7">
      <w:pPr>
        <w:pBdr>
          <w:top w:val="nil"/>
          <w:left w:val="nil"/>
          <w:bottom w:val="nil"/>
          <w:right w:val="nil"/>
          <w:between w:val="nil"/>
        </w:pBdr>
        <w:spacing w:after="0" w:line="240" w:lineRule="auto"/>
        <w:rPr>
          <w:color w:val="000000"/>
        </w:rPr>
      </w:pPr>
      <w:r>
        <w:rPr>
          <w:color w:val="000000"/>
        </w:rPr>
        <w:t>The main folder, in which all the folders and files are stored is called “</w:t>
      </w:r>
      <w:proofErr w:type="spellStart"/>
      <w:r>
        <w:rPr>
          <w:i/>
          <w:color w:val="000000"/>
        </w:rPr>
        <w:t>Study_areaBegin_monthBegin_year</w:t>
      </w:r>
      <w:r>
        <w:rPr>
          <w:color w:val="000000"/>
        </w:rPr>
        <w:t>-</w:t>
      </w:r>
      <w:r>
        <w:rPr>
          <w:i/>
          <w:color w:val="000000"/>
        </w:rPr>
        <w:t>End_yearEnd_year</w:t>
      </w:r>
      <w:proofErr w:type="spellEnd"/>
      <w:r>
        <w:rPr>
          <w:color w:val="000000"/>
        </w:rPr>
        <w:t>”. For example: “CapHaitienApril2016-May2021” which will look like:</w:t>
      </w:r>
      <w:r>
        <w:rPr>
          <w:noProof/>
          <w:color w:val="000000"/>
        </w:rPr>
        <w:drawing>
          <wp:inline distT="0" distB="0" distL="0" distR="0" wp14:anchorId="17CCE826" wp14:editId="2AF2C57C">
            <wp:extent cx="1997710" cy="21780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997710" cy="217805"/>
                    </a:xfrm>
                    <a:prstGeom prst="rect">
                      <a:avLst/>
                    </a:prstGeom>
                    <a:ln/>
                  </pic:spPr>
                </pic:pic>
              </a:graphicData>
            </a:graphic>
          </wp:inline>
        </w:drawing>
      </w:r>
    </w:p>
    <w:p w14:paraId="0000001B"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C" w14:textId="77777777" w:rsidR="00097ACA" w:rsidRDefault="00EC34F7">
      <w:pPr>
        <w:pBdr>
          <w:top w:val="nil"/>
          <w:left w:val="nil"/>
          <w:bottom w:val="nil"/>
          <w:right w:val="nil"/>
          <w:between w:val="nil"/>
        </w:pBdr>
        <w:spacing w:after="0" w:line="240" w:lineRule="auto"/>
        <w:rPr>
          <w:i/>
          <w:color w:val="000000"/>
        </w:rPr>
      </w:pPr>
      <w:sdt>
        <w:sdtPr>
          <w:tag w:val="goog_rdk_0"/>
          <w:id w:val="1451823626"/>
        </w:sdtPr>
        <w:sdtEndPr/>
        <w:sdtContent>
          <w:commentRangeStart w:id="1"/>
        </w:sdtContent>
      </w:sdt>
      <w:r>
        <w:rPr>
          <w:rFonts w:ascii="Times New Roman" w:eastAsia="Times New Roman" w:hAnsi="Times New Roman" w:cs="Times New Roman"/>
          <w:noProof/>
          <w:sz w:val="24"/>
          <w:szCs w:val="24"/>
        </w:rPr>
        <w:drawing>
          <wp:inline distT="114300" distB="114300" distL="114300" distR="114300" wp14:anchorId="3E8EEB0E" wp14:editId="0BDC5D18">
            <wp:extent cx="5731200" cy="2832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1200" cy="2832100"/>
                    </a:xfrm>
                    <a:prstGeom prst="rect">
                      <a:avLst/>
                    </a:prstGeom>
                    <a:ln/>
                  </pic:spPr>
                </pic:pic>
              </a:graphicData>
            </a:graphic>
          </wp:inline>
        </w:drawing>
      </w:r>
      <w:commentRangeEnd w:id="1"/>
      <w:r>
        <w:commentReference w:id="1"/>
      </w:r>
      <w:r>
        <w:rPr>
          <w:rFonts w:ascii="Times New Roman" w:eastAsia="Times New Roman" w:hAnsi="Times New Roman" w:cs="Times New Roman"/>
          <w:color w:val="000000"/>
          <w:sz w:val="24"/>
          <w:szCs w:val="24"/>
        </w:rPr>
        <w:br/>
      </w:r>
      <w:r>
        <w:rPr>
          <w:i/>
          <w:color w:val="000000"/>
        </w:rPr>
        <w:t>Figure 1: Folder structure inside main folder</w:t>
      </w:r>
    </w:p>
    <w:p w14:paraId="0000001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E" w14:textId="77777777" w:rsidR="00097ACA" w:rsidRDefault="00EC34F7">
      <w:pPr>
        <w:pBdr>
          <w:top w:val="nil"/>
          <w:left w:val="nil"/>
          <w:bottom w:val="nil"/>
          <w:right w:val="nil"/>
          <w:between w:val="nil"/>
        </w:pBdr>
        <w:spacing w:after="0" w:line="240" w:lineRule="auto"/>
      </w:pPr>
      <w:r>
        <w:rPr>
          <w:color w:val="000000"/>
        </w:rPr>
        <w:t xml:space="preserve">In the main folder there are </w:t>
      </w:r>
      <w:r>
        <w:t xml:space="preserve">five </w:t>
      </w:r>
      <w:r>
        <w:rPr>
          <w:color w:val="000000"/>
        </w:rPr>
        <w:t>folders</w:t>
      </w:r>
      <w:r>
        <w:t xml:space="preserve">: ”data”, </w:t>
      </w:r>
      <w:r>
        <w:rPr>
          <w:color w:val="000000"/>
        </w:rPr>
        <w:t xml:space="preserve"> “</w:t>
      </w:r>
      <w:proofErr w:type="spellStart"/>
      <w:r>
        <w:t>eo_learn</w:t>
      </w:r>
      <w:proofErr w:type="spellEnd"/>
      <w:r>
        <w:t xml:space="preserve"> and</w:t>
      </w:r>
      <w:r>
        <w:rPr>
          <w:color w:val="000000"/>
        </w:rPr>
        <w:t xml:space="preserve"> “</w:t>
      </w:r>
      <w:proofErr w:type="spellStart"/>
      <w:r>
        <w:t>ML_SuperviserdClassification</w:t>
      </w:r>
      <w:proofErr w:type="spellEnd"/>
      <w:r>
        <w:rPr>
          <w:color w:val="000000"/>
        </w:rPr>
        <w:t xml:space="preserve">”, </w:t>
      </w:r>
      <w:r>
        <w:t>“Thresholding”, and “</w:t>
      </w:r>
      <w:proofErr w:type="spellStart"/>
      <w:r>
        <w:t>urban_areas</w:t>
      </w:r>
      <w:proofErr w:type="spellEnd"/>
      <w:r>
        <w:t xml:space="preserve">”.  In the data folder, all the input data is stored. Later in this file it will be explained how to download or get this data. The folder </w:t>
      </w:r>
      <w:proofErr w:type="spellStart"/>
      <w:r>
        <w:t>eo_learn</w:t>
      </w:r>
      <w:proofErr w:type="spellEnd"/>
      <w:r>
        <w:t xml:space="preserve">  is an API to download the SAR images and the other three folders are differ</w:t>
      </w:r>
      <w:r>
        <w:t>ent classification methods. Further, there is a python file “</w:t>
      </w:r>
      <w:proofErr w:type="spellStart"/>
      <w:r>
        <w:t>LoadAndStackSentinelData</w:t>
      </w:r>
      <w:proofErr w:type="spellEnd"/>
      <w:r>
        <w:t>” which will be used by more classification methods and is therefore placed in the main folder. This python file loads and stacks the Sentinel-1 data which is the input fo</w:t>
      </w:r>
      <w:r>
        <w:t>r the classification methods. Next, there are three .</w:t>
      </w:r>
      <w:proofErr w:type="spellStart"/>
      <w:r>
        <w:t>yml</w:t>
      </w:r>
      <w:proofErr w:type="spellEnd"/>
      <w:r>
        <w:t xml:space="preserve"> files with all the packages that need to be installed in order to run the parts of the model. How to add the .</w:t>
      </w:r>
      <w:proofErr w:type="spellStart"/>
      <w:r>
        <w:t>yml</w:t>
      </w:r>
      <w:proofErr w:type="spellEnd"/>
      <w:r>
        <w:t xml:space="preserve"> files to the environment is explained further in the README. Then, there is the READM</w:t>
      </w:r>
      <w:r>
        <w:t xml:space="preserve">E with some basic information about the model. Lastly there is information about the model which is three separate files: “InstructionsForPreperations.pdf” (this file), “ACT_Report_RGIC22-05.docx”, and “DataManagementPlan.docx”. </w:t>
      </w:r>
    </w:p>
    <w:p w14:paraId="0000001F" w14:textId="77777777" w:rsidR="00097ACA" w:rsidRDefault="00097ACA">
      <w:pPr>
        <w:pBdr>
          <w:top w:val="nil"/>
          <w:left w:val="nil"/>
          <w:bottom w:val="nil"/>
          <w:right w:val="nil"/>
          <w:between w:val="nil"/>
        </w:pBdr>
        <w:spacing w:after="0" w:line="240" w:lineRule="auto"/>
      </w:pPr>
    </w:p>
    <w:p w14:paraId="00000020"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All the data is stored in</w:t>
      </w:r>
      <w:r>
        <w:rPr>
          <w:color w:val="000000"/>
        </w:rPr>
        <w:t xml:space="preserve"> the folder </w:t>
      </w:r>
      <w:r>
        <w:t>“</w:t>
      </w:r>
      <w:r>
        <w:rPr>
          <w:color w:val="000000"/>
        </w:rPr>
        <w:t>data</w:t>
      </w:r>
      <w:r>
        <w:t>”</w:t>
      </w:r>
      <w:r>
        <w:rPr>
          <w:color w:val="000000"/>
        </w:rPr>
        <w:t xml:space="preserve"> and will be opened by the main and other python functions automatically, </w:t>
      </w:r>
      <w:r>
        <w:rPr>
          <w:color w:val="000000"/>
          <w:u w:val="single"/>
        </w:rPr>
        <w:t xml:space="preserve">provided that all the data is stored in the correct folder and with the correct names. </w:t>
      </w:r>
      <w:r>
        <w:rPr>
          <w:color w:val="000000"/>
        </w:rPr>
        <w:t xml:space="preserve">How the data </w:t>
      </w:r>
      <w:r>
        <w:t>can be</w:t>
      </w:r>
      <w:r>
        <w:rPr>
          <w:color w:val="000000"/>
        </w:rPr>
        <w:t xml:space="preserve"> downloaded will be explained in the next </w:t>
      </w:r>
      <w:r>
        <w:t>part of this fil</w:t>
      </w:r>
      <w:r>
        <w:t>e called ‘2. Get data’</w:t>
      </w:r>
    </w:p>
    <w:p w14:paraId="00000021"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22" w14:textId="77777777" w:rsidR="00097ACA" w:rsidRDefault="00EC34F7">
      <w:pPr>
        <w:pBdr>
          <w:top w:val="nil"/>
          <w:left w:val="nil"/>
          <w:bottom w:val="nil"/>
          <w:right w:val="nil"/>
          <w:between w:val="nil"/>
        </w:pBdr>
        <w:spacing w:after="0" w:line="240" w:lineRule="auto"/>
        <w:rPr>
          <w:color w:val="000000"/>
        </w:rPr>
      </w:pPr>
      <w:r>
        <w:rPr>
          <w:color w:val="000000"/>
        </w:rPr>
        <w:t>In the data folder there should be the input folder named: “</w:t>
      </w:r>
      <w:proofErr w:type="spellStart"/>
      <w:r>
        <w:rPr>
          <w:color w:val="000000"/>
        </w:rPr>
        <w:t>Study_areaDownloadsBegin_year-End_year</w:t>
      </w:r>
      <w:proofErr w:type="spellEnd"/>
      <w:r>
        <w:t>”</w:t>
      </w:r>
      <w:r>
        <w:rPr>
          <w:color w:val="000000"/>
        </w:rPr>
        <w:t>. For example: “</w:t>
      </w:r>
      <w:r>
        <w:t>CapHaitienDownloadsApril2016-May2021”</w:t>
      </w:r>
      <w:r>
        <w:rPr>
          <w:color w:val="000000"/>
        </w:rPr>
        <w:t>. This folder should contain all the ZIP files with VV and VH Sentinel-1 data. T</w:t>
      </w:r>
      <w:r>
        <w:rPr>
          <w:color w:val="000000"/>
        </w:rPr>
        <w:t>his data can be downloaded from EO Browser (2022)</w:t>
      </w:r>
      <w:r>
        <w:t xml:space="preserve">. </w:t>
      </w:r>
      <w:r>
        <w:rPr>
          <w:color w:val="000000"/>
        </w:rPr>
        <w:lastRenderedPageBreak/>
        <w:t>The names of the downloaded files do not need to be changed, because the model is created to be able to read these file names</w:t>
      </w:r>
      <w:r>
        <w:t xml:space="preserve"> </w:t>
      </w:r>
      <w:r>
        <w:rPr>
          <w:color w:val="000000"/>
        </w:rPr>
        <w:t>Next, there should be a DEM folder containing a DEM tiff file of the study area</w:t>
      </w:r>
      <w:r>
        <w:rPr>
          <w:color w:val="000000"/>
        </w:rPr>
        <w:t xml:space="preserve">. The folder is called </w:t>
      </w:r>
      <w:r>
        <w:t>“</w:t>
      </w:r>
      <w:r>
        <w:rPr>
          <w:color w:val="000000"/>
        </w:rPr>
        <w:t>DEM</w:t>
      </w:r>
      <w:r>
        <w:t>'' and</w:t>
      </w:r>
      <w:r>
        <w:rPr>
          <w:color w:val="000000"/>
        </w:rPr>
        <w:t xml:space="preserve"> the name of the tiff file does not have to be changed when it is downloaded from EO Browser (2022). Further there should be a folder containing the human settlement data “</w:t>
      </w:r>
      <w:proofErr w:type="spellStart"/>
      <w:r>
        <w:rPr>
          <w:color w:val="000000"/>
        </w:rPr>
        <w:t>GlobalHumanSettlement</w:t>
      </w:r>
      <w:proofErr w:type="spellEnd"/>
      <w:r>
        <w:rPr>
          <w:color w:val="000000"/>
        </w:rPr>
        <w:t>” and a folder containing the water dataset “</w:t>
      </w:r>
      <w:proofErr w:type="spellStart"/>
      <w:r>
        <w:rPr>
          <w:color w:val="000000"/>
        </w:rPr>
        <w:t>WaterBodies</w:t>
      </w:r>
      <w:proofErr w:type="spellEnd"/>
      <w:r>
        <w:rPr>
          <w:color w:val="000000"/>
        </w:rPr>
        <w:t>”. Thes</w:t>
      </w:r>
      <w:r>
        <w:rPr>
          <w:color w:val="000000"/>
        </w:rPr>
        <w:t xml:space="preserve">e names do not have to be altered as well. At last, there is a folder called </w:t>
      </w:r>
      <w:r>
        <w:t>“</w:t>
      </w:r>
      <w:r>
        <w:rPr>
          <w:color w:val="000000"/>
        </w:rPr>
        <w:t>training polygons</w:t>
      </w:r>
      <w:r>
        <w:t>'' with</w:t>
      </w:r>
      <w:r>
        <w:rPr>
          <w:color w:val="000000"/>
        </w:rPr>
        <w:t xml:space="preserve"> another folder called “</w:t>
      </w:r>
      <w:proofErr w:type="spellStart"/>
      <w:r>
        <w:rPr>
          <w:color w:val="000000"/>
        </w:rPr>
        <w:t>xxxx_xx_xx</w:t>
      </w:r>
      <w:proofErr w:type="spellEnd"/>
      <w:r>
        <w:rPr>
          <w:color w:val="000000"/>
        </w:rPr>
        <w:t xml:space="preserve">” (where </w:t>
      </w:r>
      <w:proofErr w:type="spellStart"/>
      <w:r>
        <w:rPr>
          <w:color w:val="000000"/>
        </w:rPr>
        <w:t>xxxx_xx_xx</w:t>
      </w:r>
      <w:proofErr w:type="spellEnd"/>
      <w:r>
        <w:rPr>
          <w:color w:val="000000"/>
        </w:rPr>
        <w:t xml:space="preserve"> is the date (</w:t>
      </w:r>
      <w:proofErr w:type="spellStart"/>
      <w:r>
        <w:rPr>
          <w:color w:val="000000"/>
        </w:rPr>
        <w:t>yyyy</w:t>
      </w:r>
      <w:proofErr w:type="spellEnd"/>
      <w:r>
        <w:rPr>
          <w:color w:val="000000"/>
        </w:rPr>
        <w:t>-mm-dd), for example “2020_11_02”) in which the training polygons are stored as one</w:t>
      </w:r>
      <w:r>
        <w:rPr>
          <w:color w:val="000000"/>
        </w:rPr>
        <w:t xml:space="preserve"> .</w:t>
      </w:r>
      <w:proofErr w:type="spellStart"/>
      <w:r>
        <w:rPr>
          <w:color w:val="000000"/>
        </w:rPr>
        <w:t>shp</w:t>
      </w:r>
      <w:proofErr w:type="spellEnd"/>
      <w:r>
        <w:rPr>
          <w:color w:val="000000"/>
        </w:rPr>
        <w:t xml:space="preserve"> file. This .</w:t>
      </w:r>
      <w:proofErr w:type="spellStart"/>
      <w:r>
        <w:rPr>
          <w:color w:val="000000"/>
        </w:rPr>
        <w:t>shp</w:t>
      </w:r>
      <w:proofErr w:type="spellEnd"/>
      <w:r>
        <w:rPr>
          <w:color w:val="000000"/>
        </w:rPr>
        <w:t xml:space="preserve"> file is needed to train the model, what these polygons are and how they need to be created is explained below in the section Creating training polygons.</w:t>
      </w:r>
    </w:p>
    <w:p w14:paraId="00000023" w14:textId="77777777" w:rsidR="00097ACA" w:rsidRDefault="00EC34F7">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w:t>
      </w:r>
      <w:r>
        <w:rPr>
          <w:rFonts w:ascii="Times New Roman" w:eastAsia="Times New Roman" w:hAnsi="Times New Roman" w:cs="Times New Roman"/>
          <w:noProof/>
          <w:color w:val="000000"/>
          <w:sz w:val="24"/>
          <w:szCs w:val="24"/>
        </w:rPr>
        <w:drawing>
          <wp:inline distT="0" distB="0" distL="0" distR="0" wp14:anchorId="1FEC0F81" wp14:editId="3E1B7AAA">
            <wp:extent cx="2609850" cy="1512570"/>
            <wp:effectExtent l="0" t="0" r="0" b="0"/>
            <wp:docPr id="29" name="image1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chat or text message&#10;&#10;Description automatically generated"/>
                    <pic:cNvPicPr preferRelativeResize="0"/>
                  </pic:nvPicPr>
                  <pic:blipFill>
                    <a:blip r:embed="rId13"/>
                    <a:srcRect/>
                    <a:stretch>
                      <a:fillRect/>
                    </a:stretch>
                  </pic:blipFill>
                  <pic:spPr>
                    <a:xfrm>
                      <a:off x="0" y="0"/>
                      <a:ext cx="2609850" cy="1512570"/>
                    </a:xfrm>
                    <a:prstGeom prst="rect">
                      <a:avLst/>
                    </a:prstGeom>
                    <a:ln/>
                  </pic:spPr>
                </pic:pic>
              </a:graphicData>
            </a:graphic>
          </wp:inline>
        </w:drawing>
      </w:r>
    </w:p>
    <w:p w14:paraId="00000024"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i/>
          <w:color w:val="000000"/>
        </w:rPr>
      </w:pPr>
      <w:r>
        <w:rPr>
          <w:rFonts w:ascii="Arial" w:eastAsia="Arial" w:hAnsi="Arial" w:cs="Arial"/>
          <w:i/>
          <w:color w:val="000000"/>
          <w:sz w:val="20"/>
          <w:szCs w:val="20"/>
        </w:rPr>
        <w:t>Figure 2: Folder structure of the data folder</w:t>
      </w:r>
    </w:p>
    <w:p w14:paraId="00000025" w14:textId="77777777" w:rsidR="00097ACA" w:rsidRDefault="00097ACA">
      <w:pPr>
        <w:pBdr>
          <w:top w:val="nil"/>
          <w:left w:val="nil"/>
          <w:bottom w:val="nil"/>
          <w:right w:val="nil"/>
          <w:between w:val="nil"/>
        </w:pBdr>
        <w:spacing w:after="0" w:line="240" w:lineRule="auto"/>
        <w:rPr>
          <w:color w:val="000000"/>
        </w:rPr>
      </w:pPr>
    </w:p>
    <w:p w14:paraId="00000026" w14:textId="26C3F060" w:rsidR="00097ACA" w:rsidRPr="00724E82" w:rsidRDefault="00EC34F7">
      <w:pPr>
        <w:pStyle w:val="Heading1"/>
        <w:rPr>
          <w:lang w:val="en-GB"/>
        </w:rPr>
      </w:pPr>
      <w:bookmarkStart w:id="2" w:name="_Toc107323916"/>
      <w:r w:rsidRPr="00724E82">
        <w:rPr>
          <w:lang w:val="en-GB"/>
        </w:rPr>
        <w:t>2. Get data</w:t>
      </w:r>
      <w:bookmarkEnd w:id="2"/>
    </w:p>
    <w:p w14:paraId="00000027" w14:textId="77777777" w:rsidR="00097ACA" w:rsidRPr="00724E82" w:rsidRDefault="00EC34F7">
      <w:pPr>
        <w:pStyle w:val="Heading2"/>
        <w:spacing w:before="360" w:after="120"/>
        <w:rPr>
          <w:lang w:val="en-GB"/>
        </w:rPr>
      </w:pPr>
      <w:bookmarkStart w:id="3" w:name="_Toc107323917"/>
      <w:r w:rsidRPr="00724E82">
        <w:rPr>
          <w:lang w:val="en-GB"/>
        </w:rPr>
        <w:t>2.1 EO Learn API</w:t>
      </w:r>
      <w:bookmarkEnd w:id="3"/>
    </w:p>
    <w:p w14:paraId="00000028" w14:textId="77777777" w:rsidR="00097ACA" w:rsidRDefault="00EC34F7">
      <w:r>
        <w:t>Th</w:t>
      </w:r>
      <w:r>
        <w:t>ere are two ways to download the SAR images. The most efficient way is to use the EO Learn API which will be explained here. An alternative way is to do it manually, which will be explained in the next section “2.2 EO Browser”.</w:t>
      </w:r>
    </w:p>
    <w:p w14:paraId="00000029" w14:textId="77777777" w:rsidR="00097ACA" w:rsidRDefault="00EC34F7">
      <w:r>
        <w:t xml:space="preserve">EO Learn is a collection of </w:t>
      </w:r>
      <w:r>
        <w:t xml:space="preserve">open source Python packages that have been developed to seamlessly access and process </w:t>
      </w:r>
      <w:proofErr w:type="spellStart"/>
      <w:r>
        <w:t>spatio</w:t>
      </w:r>
      <w:proofErr w:type="spellEnd"/>
      <w:r>
        <w:t xml:space="preserve">-temporal image sequences acquired by any satellite fleet in a timely and automatic manner. This script has been optimised to download SAR data (VV and VH) between </w:t>
      </w:r>
      <w:r>
        <w:t>two dates for a given bounding box. The VV and VH for each date are stacked, together with the VV/VH ratio and the DEM, and saved as .</w:t>
      </w:r>
      <w:proofErr w:type="spellStart"/>
      <w:r>
        <w:t>tif</w:t>
      </w:r>
      <w:proofErr w:type="spellEnd"/>
      <w:r>
        <w:t xml:space="preserve"> files to your directory according to the </w:t>
      </w:r>
      <w:proofErr w:type="spellStart"/>
      <w:r>
        <w:t>dest_name</w:t>
      </w:r>
      <w:proofErr w:type="spellEnd"/>
      <w:r>
        <w:t xml:space="preserve"> variable ('data/</w:t>
      </w:r>
      <w:proofErr w:type="spellStart"/>
      <w:r>
        <w:t>dest_name</w:t>
      </w:r>
      <w:proofErr w:type="spellEnd"/>
      <w:r>
        <w:t>/___.</w:t>
      </w:r>
      <w:proofErr w:type="spellStart"/>
      <w:r>
        <w:t>tif</w:t>
      </w:r>
      <w:proofErr w:type="spellEnd"/>
      <w:r>
        <w:t>'). SAR DATA is processed accordin</w:t>
      </w:r>
      <w:r>
        <w:t>g to the CARD4L processing standards. More information on how to use this API can be found in the file “</w:t>
      </w:r>
      <w:proofErr w:type="spellStart"/>
      <w:r>
        <w:t>main_eoLearn</w:t>
      </w:r>
      <w:proofErr w:type="spellEnd"/>
      <w:r>
        <w:t xml:space="preserve">” in the folder </w:t>
      </w:r>
      <w:proofErr w:type="spellStart"/>
      <w:r>
        <w:t>eo_learn</w:t>
      </w:r>
      <w:proofErr w:type="spellEnd"/>
      <w:r>
        <w:t>.</w:t>
      </w:r>
    </w:p>
    <w:p w14:paraId="0000002A" w14:textId="77777777" w:rsidR="00097ACA" w:rsidRDefault="00EC34F7">
      <w:pPr>
        <w:spacing w:after="0" w:line="240" w:lineRule="auto"/>
        <w:rPr>
          <w:u w:val="single"/>
        </w:rPr>
      </w:pPr>
      <w:r>
        <w:t>When using the EO Learn API, several parameters should be defined in the script. In total, three parameters should</w:t>
      </w:r>
      <w:r>
        <w:t xml:space="preserve"> be derived from your Sentinel Hub account: INSTANCE_ID, CLIENT_ID and CLIENT_SECRET.</w:t>
      </w:r>
      <w:r>
        <w:rPr>
          <w:u w:val="single"/>
        </w:rPr>
        <w:t xml:space="preserve"> These parameters can be found on the Sentinel Hub Dashboard (</w:t>
      </w:r>
      <w:hyperlink r:id="rId14">
        <w:r>
          <w:rPr>
            <w:color w:val="1155CC"/>
            <w:u w:val="single"/>
          </w:rPr>
          <w:t>link</w:t>
        </w:r>
      </w:hyperlink>
      <w:r>
        <w:rPr>
          <w:u w:val="single"/>
        </w:rPr>
        <w:t xml:space="preserve">). A more detailed description is given here: </w:t>
      </w:r>
      <w:hyperlink r:id="rId15">
        <w:r>
          <w:rPr>
            <w:color w:val="1155CC"/>
            <w:u w:val="single"/>
          </w:rPr>
          <w:t>link</w:t>
        </w:r>
      </w:hyperlink>
    </w:p>
    <w:p w14:paraId="0000002B" w14:textId="77777777" w:rsidR="00097ACA" w:rsidRDefault="00097ACA">
      <w:pPr>
        <w:spacing w:after="0" w:line="240" w:lineRule="auto"/>
      </w:pPr>
    </w:p>
    <w:p w14:paraId="0000002C" w14:textId="77777777" w:rsidR="00097ACA" w:rsidRDefault="00EC34F7">
      <w:pPr>
        <w:spacing w:after="0" w:line="240" w:lineRule="auto"/>
        <w:rPr>
          <w:b/>
        </w:rPr>
      </w:pPr>
      <w:r>
        <w:rPr>
          <w:b/>
        </w:rPr>
        <w:t>INSTANCE_ID</w:t>
      </w:r>
    </w:p>
    <w:p w14:paraId="0000002D" w14:textId="77777777" w:rsidR="00097ACA" w:rsidRDefault="00EC34F7">
      <w:pPr>
        <w:spacing w:after="0" w:line="240" w:lineRule="auto"/>
      </w:pPr>
      <w:r>
        <w:t>This i</w:t>
      </w:r>
      <w:r>
        <w:t xml:space="preserve">s the identifier of a configuration that can be set up under </w:t>
      </w:r>
      <w:r>
        <w:rPr>
          <w:i/>
        </w:rPr>
        <w:t>Configuration Utility.</w:t>
      </w:r>
      <w:r>
        <w:t xml:space="preserve"> You can also just copy the ID of the configuration that is already created. </w:t>
      </w:r>
    </w:p>
    <w:p w14:paraId="0000002E" w14:textId="77777777" w:rsidR="00097ACA" w:rsidRDefault="00EC34F7">
      <w:pPr>
        <w:spacing w:after="0" w:line="240" w:lineRule="auto"/>
      </w:pPr>
      <w:r>
        <w:rPr>
          <w:noProof/>
        </w:rPr>
        <w:lastRenderedPageBreak/>
        <w:drawing>
          <wp:inline distT="114300" distB="114300" distL="114300" distR="114300" wp14:anchorId="3F3DAB71" wp14:editId="3BE6E62B">
            <wp:extent cx="5731200" cy="10287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1028700"/>
                    </a:xfrm>
                    <a:prstGeom prst="rect">
                      <a:avLst/>
                    </a:prstGeom>
                    <a:ln/>
                  </pic:spPr>
                </pic:pic>
              </a:graphicData>
            </a:graphic>
          </wp:inline>
        </w:drawing>
      </w:r>
    </w:p>
    <w:p w14:paraId="0000002F" w14:textId="77777777" w:rsidR="00097ACA" w:rsidRDefault="00097ACA">
      <w:pPr>
        <w:spacing w:after="0" w:line="240" w:lineRule="auto"/>
      </w:pPr>
    </w:p>
    <w:p w14:paraId="00000030" w14:textId="77777777" w:rsidR="00097ACA" w:rsidRDefault="00EC34F7">
      <w:pPr>
        <w:spacing w:after="0" w:line="240" w:lineRule="auto"/>
        <w:rPr>
          <w:i/>
        </w:rPr>
      </w:pPr>
      <w:r>
        <w:rPr>
          <w:b/>
        </w:rPr>
        <w:t>CLIENT_SECRET</w:t>
      </w:r>
      <w:r>
        <w:br/>
        <w:t xml:space="preserve">Click on </w:t>
      </w:r>
      <w:r>
        <w:rPr>
          <w:i/>
        </w:rPr>
        <w:t xml:space="preserve">User Settings </w:t>
      </w:r>
      <w:r>
        <w:t xml:space="preserve">and under </w:t>
      </w:r>
      <w:r>
        <w:rPr>
          <w:i/>
        </w:rPr>
        <w:t xml:space="preserve">OAuth clients </w:t>
      </w:r>
      <w:r>
        <w:t xml:space="preserve">click on </w:t>
      </w:r>
      <w:r>
        <w:rPr>
          <w:i/>
        </w:rPr>
        <w:t>Create new</w:t>
      </w:r>
      <w:r>
        <w:t>. Insert a n</w:t>
      </w:r>
      <w:r>
        <w:t xml:space="preserve">ame and click on </w:t>
      </w:r>
      <w:r>
        <w:rPr>
          <w:i/>
        </w:rPr>
        <w:t>Create client</w:t>
      </w:r>
      <w:r>
        <w:t xml:space="preserve">. Copy the CLIENT_SECRET and save it somewhere. </w:t>
      </w:r>
      <w:r>
        <w:rPr>
          <w:i/>
        </w:rPr>
        <w:t xml:space="preserve"> </w:t>
      </w:r>
    </w:p>
    <w:p w14:paraId="00000031" w14:textId="77777777" w:rsidR="00097ACA" w:rsidRDefault="00EC34F7">
      <w:pPr>
        <w:spacing w:after="0" w:line="240" w:lineRule="auto"/>
        <w:rPr>
          <w:b/>
        </w:rPr>
      </w:pPr>
      <w:r>
        <w:br/>
      </w:r>
      <w:r>
        <w:rPr>
          <w:b/>
        </w:rPr>
        <w:t>CLIENT_ID</w:t>
      </w:r>
    </w:p>
    <w:p w14:paraId="00000032" w14:textId="77777777" w:rsidR="00097ACA" w:rsidRDefault="00EC34F7">
      <w:r>
        <w:t xml:space="preserve">After creating a new client, the CLIENT_ID is visible under </w:t>
      </w:r>
      <w:r>
        <w:rPr>
          <w:i/>
        </w:rPr>
        <w:t>OAuth clients</w:t>
      </w:r>
      <w:r>
        <w:t xml:space="preserve">. </w:t>
      </w:r>
    </w:p>
    <w:p w14:paraId="00000033" w14:textId="77777777" w:rsidR="00097ACA" w:rsidRDefault="00EC34F7">
      <w:r>
        <w:rPr>
          <w:noProof/>
        </w:rPr>
        <w:drawing>
          <wp:inline distT="114300" distB="114300" distL="114300" distR="114300" wp14:anchorId="2418CA7A" wp14:editId="661C6F67">
            <wp:extent cx="2757488" cy="191924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57488" cy="1919248"/>
                    </a:xfrm>
                    <a:prstGeom prst="rect">
                      <a:avLst/>
                    </a:prstGeom>
                    <a:ln/>
                  </pic:spPr>
                </pic:pic>
              </a:graphicData>
            </a:graphic>
          </wp:inline>
        </w:drawing>
      </w:r>
    </w:p>
    <w:p w14:paraId="00000034" w14:textId="77777777" w:rsidR="00097ACA" w:rsidRPr="00724E82" w:rsidRDefault="00EC34F7">
      <w:pPr>
        <w:pStyle w:val="Heading2"/>
        <w:spacing w:before="360" w:after="120"/>
        <w:rPr>
          <w:lang w:val="en-GB"/>
        </w:rPr>
      </w:pPr>
      <w:bookmarkStart w:id="4" w:name="_Toc107323918"/>
      <w:r w:rsidRPr="00724E82">
        <w:rPr>
          <w:lang w:val="en-GB"/>
        </w:rPr>
        <w:t>2.2 EO Browser</w:t>
      </w:r>
      <w:bookmarkEnd w:id="4"/>
    </w:p>
    <w:p w14:paraId="00000035" w14:textId="77777777" w:rsidR="00097ACA" w:rsidRPr="00724E82" w:rsidRDefault="00EC34F7">
      <w:pPr>
        <w:pStyle w:val="Heading3"/>
        <w:spacing w:before="320" w:after="80"/>
        <w:rPr>
          <w:lang w:val="en-GB"/>
        </w:rPr>
      </w:pPr>
      <w:bookmarkStart w:id="5" w:name="_Toc107323919"/>
      <w:r w:rsidRPr="00724E82">
        <w:rPr>
          <w:lang w:val="en-GB"/>
        </w:rPr>
        <w:t>2.2.1 Sentinel-1 SAR</w:t>
      </w:r>
      <w:bookmarkEnd w:id="5"/>
    </w:p>
    <w:p w14:paraId="00000036"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From the EO Browser the </w:t>
      </w:r>
      <w:r>
        <w:rPr>
          <w:i/>
          <w:color w:val="000000"/>
        </w:rPr>
        <w:t>Sentinel-1</w:t>
      </w:r>
      <w:r>
        <w:rPr>
          <w:color w:val="000000"/>
        </w:rPr>
        <w:t xml:space="preserve"> and </w:t>
      </w:r>
      <w:r>
        <w:rPr>
          <w:i/>
          <w:color w:val="000000"/>
        </w:rPr>
        <w:t xml:space="preserve">DEM data </w:t>
      </w:r>
      <w:r>
        <w:rPr>
          <w:color w:val="000000"/>
        </w:rPr>
        <w:t xml:space="preserve">are downloaded. This is done with an easy-to-use interface. First the right study area will be searched for, the “Go to Place” search bar can be used for this (See </w:t>
      </w:r>
      <w:r>
        <w:rPr>
          <w:i/>
          <w:color w:val="000000"/>
        </w:rPr>
        <w:t>Figure 3</w:t>
      </w:r>
      <w:r>
        <w:rPr>
          <w:color w:val="000000"/>
        </w:rPr>
        <w:t>, 1). Then, a bounding box is created over the complete study area to be ab</w:t>
      </w:r>
      <w:r>
        <w:rPr>
          <w:color w:val="000000"/>
        </w:rPr>
        <w:t xml:space="preserve">le to download only </w:t>
      </w:r>
      <w:r>
        <w:t xml:space="preserve">the selected </w:t>
      </w:r>
      <w:r>
        <w:rPr>
          <w:color w:val="000000"/>
        </w:rPr>
        <w:t>area to save storage space (</w:t>
      </w:r>
      <w:r>
        <w:rPr>
          <w:i/>
          <w:color w:val="000000"/>
        </w:rPr>
        <w:t>Figure 3</w:t>
      </w:r>
      <w:r>
        <w:rPr>
          <w:color w:val="000000"/>
        </w:rPr>
        <w:t>, 2).</w:t>
      </w:r>
    </w:p>
    <w:p w14:paraId="00000037"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8"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lastRenderedPageBreak/>
        <w:drawing>
          <wp:inline distT="0" distB="0" distL="0" distR="0" wp14:anchorId="6BEAAE63" wp14:editId="2531025A">
            <wp:extent cx="5731510" cy="3853815"/>
            <wp:effectExtent l="0" t="0" r="0" b="0"/>
            <wp:docPr id="28"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18"/>
                    <a:srcRect/>
                    <a:stretch>
                      <a:fillRect/>
                    </a:stretch>
                  </pic:blipFill>
                  <pic:spPr>
                    <a:xfrm>
                      <a:off x="0" y="0"/>
                      <a:ext cx="5731510" cy="3853815"/>
                    </a:xfrm>
                    <a:prstGeom prst="rect">
                      <a:avLst/>
                    </a:prstGeom>
                    <a:ln/>
                  </pic:spPr>
                </pic:pic>
              </a:graphicData>
            </a:graphic>
          </wp:inline>
        </w:drawing>
      </w:r>
    </w:p>
    <w:p w14:paraId="00000039"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3: Interface of EO Browser</w:t>
      </w:r>
    </w:p>
    <w:p w14:paraId="0000003A"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B" w14:textId="77777777" w:rsidR="00097ACA" w:rsidRDefault="00EC34F7">
      <w:pPr>
        <w:pBdr>
          <w:top w:val="nil"/>
          <w:left w:val="nil"/>
          <w:bottom w:val="nil"/>
          <w:right w:val="nil"/>
          <w:between w:val="nil"/>
        </w:pBdr>
        <w:spacing w:after="0" w:line="240" w:lineRule="auto"/>
        <w:rPr>
          <w:color w:val="000000"/>
        </w:rPr>
      </w:pPr>
      <w:r>
        <w:rPr>
          <w:color w:val="000000"/>
        </w:rPr>
        <w:t xml:space="preserve">Next, the right date and </w:t>
      </w:r>
      <w:r>
        <w:t>data type</w:t>
      </w:r>
      <w:r>
        <w:rPr>
          <w:color w:val="000000"/>
        </w:rPr>
        <w:t xml:space="preserve"> is selected in the “Discover” tab. Select ‘Sentinel-1</w:t>
      </w:r>
      <w:r>
        <w:t>'' under</w:t>
      </w:r>
      <w:r>
        <w:rPr>
          <w:color w:val="000000"/>
        </w:rPr>
        <w:t xml:space="preserve"> the “search” tab (Figure 4). Next</w:t>
      </w:r>
      <w:r>
        <w:t xml:space="preserve">, </w:t>
      </w:r>
      <w:r>
        <w:rPr>
          <w:color w:val="000000"/>
        </w:rPr>
        <w:t xml:space="preserve">select the </w:t>
      </w:r>
      <w:r>
        <w:rPr>
          <w:color w:val="000000"/>
        </w:rPr>
        <w:t>correct begin and end date to search in a specific period (Figure 5). A lot of data from different months and years is wanted to obtain the best results from the model.</w:t>
      </w:r>
    </w:p>
    <w:p w14:paraId="0000003C" w14:textId="77777777" w:rsidR="00097ACA" w:rsidRDefault="00097ACA">
      <w:pPr>
        <w:pBdr>
          <w:top w:val="nil"/>
          <w:left w:val="nil"/>
          <w:bottom w:val="nil"/>
          <w:right w:val="nil"/>
          <w:between w:val="nil"/>
        </w:pBdr>
        <w:spacing w:after="0" w:line="240" w:lineRule="auto"/>
      </w:pPr>
    </w:p>
    <w:p w14:paraId="0000003D"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6434103C" wp14:editId="3C5FA9F6">
            <wp:extent cx="2644775" cy="3207385"/>
            <wp:effectExtent l="0" t="0" r="0" b="0"/>
            <wp:docPr id="31"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19"/>
                    <a:srcRect/>
                    <a:stretch>
                      <a:fillRect/>
                    </a:stretch>
                  </pic:blipFill>
                  <pic:spPr>
                    <a:xfrm>
                      <a:off x="0" y="0"/>
                      <a:ext cx="2644775" cy="3207385"/>
                    </a:xfrm>
                    <a:prstGeom prst="rect">
                      <a:avLst/>
                    </a:prstGeom>
                    <a:ln/>
                  </pic:spPr>
                </pic:pic>
              </a:graphicData>
            </a:graphic>
          </wp:inline>
        </w:drawing>
      </w:r>
      <w:r>
        <w:rPr>
          <w:noProof/>
          <w:color w:val="000000"/>
        </w:rPr>
        <w:drawing>
          <wp:inline distT="0" distB="0" distL="0" distR="0" wp14:anchorId="3D0805E1" wp14:editId="77D65576">
            <wp:extent cx="2792730" cy="1132205"/>
            <wp:effectExtent l="0" t="0" r="0" b="0"/>
            <wp:docPr id="3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0"/>
                    <a:srcRect/>
                    <a:stretch>
                      <a:fillRect/>
                    </a:stretch>
                  </pic:blipFill>
                  <pic:spPr>
                    <a:xfrm>
                      <a:off x="0" y="0"/>
                      <a:ext cx="2792730" cy="1132205"/>
                    </a:xfrm>
                    <a:prstGeom prst="rect">
                      <a:avLst/>
                    </a:prstGeom>
                    <a:ln/>
                  </pic:spPr>
                </pic:pic>
              </a:graphicData>
            </a:graphic>
          </wp:inline>
        </w:drawing>
      </w:r>
    </w:p>
    <w:p w14:paraId="0000003E"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4: Discover tab of EO Browser</w:t>
      </w:r>
      <w:r>
        <w:rPr>
          <w:i/>
          <w:color w:val="000000"/>
          <w:sz w:val="20"/>
          <w:szCs w:val="20"/>
        </w:rPr>
        <w:tab/>
      </w:r>
      <w:r>
        <w:rPr>
          <w:i/>
          <w:color w:val="000000"/>
          <w:sz w:val="20"/>
          <w:szCs w:val="20"/>
        </w:rPr>
        <w:tab/>
        <w:t>Figure 5: Discover tab of EO Browser (2)</w:t>
      </w:r>
    </w:p>
    <w:p w14:paraId="0000003F"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0"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lastRenderedPageBreak/>
        <w:t>Whe</w:t>
      </w:r>
      <w:r>
        <w:rPr>
          <w:color w:val="000000"/>
        </w:rPr>
        <w:t>n the data is searched for, transparent polygons appear on the map. When you click on these polygons a list of datasets appear. Check the date and click on “Visualize”. Next, click on the download button on the right (</w:t>
      </w:r>
      <w:r>
        <w:rPr>
          <w:i/>
          <w:color w:val="000000"/>
        </w:rPr>
        <w:t>Figure</w:t>
      </w:r>
      <w:r>
        <w:rPr>
          <w:color w:val="000000"/>
        </w:rPr>
        <w:t xml:space="preserve"> </w:t>
      </w:r>
      <w:r>
        <w:rPr>
          <w:i/>
          <w:color w:val="000000"/>
        </w:rPr>
        <w:t>3</w:t>
      </w:r>
      <w:r>
        <w:rPr>
          <w:color w:val="000000"/>
        </w:rPr>
        <w:t>, 3). Go to the “Analytical” t</w:t>
      </w:r>
      <w:r>
        <w:rPr>
          <w:color w:val="000000"/>
        </w:rPr>
        <w:t>ab and set the correct settings to download the data in the wanted form:</w:t>
      </w:r>
    </w:p>
    <w:p w14:paraId="00000041" w14:textId="77777777" w:rsidR="00097ACA" w:rsidRDefault="00EC34F7">
      <w:pPr>
        <w:numPr>
          <w:ilvl w:val="0"/>
          <w:numId w:val="4"/>
        </w:numPr>
        <w:pBdr>
          <w:top w:val="nil"/>
          <w:left w:val="nil"/>
          <w:bottom w:val="nil"/>
          <w:right w:val="nil"/>
          <w:between w:val="nil"/>
        </w:pBdr>
        <w:spacing w:after="0" w:line="240" w:lineRule="auto"/>
        <w:rPr>
          <w:color w:val="000000"/>
        </w:rPr>
      </w:pPr>
      <w:r>
        <w:rPr>
          <w:b/>
          <w:color w:val="000000"/>
        </w:rPr>
        <w:t xml:space="preserve">Image format: </w:t>
      </w:r>
      <w:r>
        <w:rPr>
          <w:color w:val="000000"/>
        </w:rPr>
        <w:t>TIFF (16-bit)</w:t>
      </w:r>
    </w:p>
    <w:p w14:paraId="00000042" w14:textId="77777777" w:rsidR="00097ACA" w:rsidRDefault="00EC34F7">
      <w:pPr>
        <w:numPr>
          <w:ilvl w:val="0"/>
          <w:numId w:val="4"/>
        </w:numPr>
        <w:pBdr>
          <w:top w:val="nil"/>
          <w:left w:val="nil"/>
          <w:bottom w:val="nil"/>
          <w:right w:val="nil"/>
          <w:between w:val="nil"/>
        </w:pBdr>
        <w:spacing w:after="0" w:line="240" w:lineRule="auto"/>
        <w:rPr>
          <w:color w:val="000000"/>
        </w:rPr>
      </w:pPr>
      <w:r>
        <w:rPr>
          <w:b/>
          <w:color w:val="000000"/>
        </w:rPr>
        <w:t>Coordinate system:</w:t>
      </w:r>
      <w:r>
        <w:rPr>
          <w:color w:val="000000"/>
        </w:rPr>
        <w:t xml:space="preserve"> WGS 84 (EPSG:4326)</w:t>
      </w:r>
    </w:p>
    <w:p w14:paraId="00000043" w14:textId="77777777" w:rsidR="00097ACA" w:rsidRDefault="00EC34F7">
      <w:pPr>
        <w:numPr>
          <w:ilvl w:val="0"/>
          <w:numId w:val="4"/>
        </w:numPr>
        <w:pBdr>
          <w:top w:val="nil"/>
          <w:left w:val="nil"/>
          <w:bottom w:val="nil"/>
          <w:right w:val="nil"/>
          <w:between w:val="nil"/>
        </w:pBdr>
        <w:spacing w:after="0" w:line="240" w:lineRule="auto"/>
        <w:rPr>
          <w:b/>
          <w:color w:val="000000"/>
        </w:rPr>
      </w:pPr>
      <w:r>
        <w:rPr>
          <w:b/>
          <w:color w:val="000000"/>
        </w:rPr>
        <w:t>Layers:</w:t>
      </w:r>
    </w:p>
    <w:p w14:paraId="00000044" w14:textId="77777777" w:rsidR="00097ACA" w:rsidRDefault="00EC34F7">
      <w:pPr>
        <w:numPr>
          <w:ilvl w:val="1"/>
          <w:numId w:val="4"/>
        </w:numPr>
        <w:pBdr>
          <w:top w:val="nil"/>
          <w:left w:val="nil"/>
          <w:bottom w:val="nil"/>
          <w:right w:val="nil"/>
          <w:between w:val="nil"/>
        </w:pBdr>
        <w:spacing w:after="0" w:line="240" w:lineRule="auto"/>
        <w:rPr>
          <w:color w:val="000000"/>
        </w:rPr>
      </w:pPr>
      <w:r>
        <w:rPr>
          <w:color w:val="000000"/>
        </w:rPr>
        <w:t>VV - decibel gamma0 - radiometric terrain corrected</w:t>
      </w:r>
    </w:p>
    <w:p w14:paraId="00000045" w14:textId="77777777" w:rsidR="00097ACA" w:rsidRDefault="00EC34F7">
      <w:pPr>
        <w:numPr>
          <w:ilvl w:val="1"/>
          <w:numId w:val="4"/>
        </w:numPr>
        <w:pBdr>
          <w:top w:val="nil"/>
          <w:left w:val="nil"/>
          <w:bottom w:val="nil"/>
          <w:right w:val="nil"/>
          <w:between w:val="nil"/>
        </w:pBdr>
        <w:spacing w:after="0" w:line="240" w:lineRule="auto"/>
      </w:pPr>
      <w:r>
        <w:rPr>
          <w:color w:val="000000"/>
        </w:rPr>
        <w:t>VH - decibel gamma0 - radiometric terrain corrected</w:t>
      </w:r>
    </w:p>
    <w:p w14:paraId="00000046" w14:textId="77777777" w:rsidR="00097ACA" w:rsidRDefault="00097ACA">
      <w:pPr>
        <w:pBdr>
          <w:top w:val="nil"/>
          <w:left w:val="nil"/>
          <w:bottom w:val="nil"/>
          <w:right w:val="nil"/>
          <w:between w:val="nil"/>
        </w:pBdr>
        <w:spacing w:after="0" w:line="240" w:lineRule="auto"/>
        <w:rPr>
          <w:color w:val="000000"/>
        </w:rPr>
      </w:pPr>
    </w:p>
    <w:p w14:paraId="00000047"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74999011" wp14:editId="4238D449">
            <wp:extent cx="5022215" cy="1800860"/>
            <wp:effectExtent l="0" t="0" r="0" b="0"/>
            <wp:docPr id="33" name="image1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with medium confidence"/>
                    <pic:cNvPicPr preferRelativeResize="0"/>
                  </pic:nvPicPr>
                  <pic:blipFill>
                    <a:blip r:embed="rId21"/>
                    <a:srcRect/>
                    <a:stretch>
                      <a:fillRect/>
                    </a:stretch>
                  </pic:blipFill>
                  <pic:spPr>
                    <a:xfrm>
                      <a:off x="0" y="0"/>
                      <a:ext cx="5022215" cy="1800860"/>
                    </a:xfrm>
                    <a:prstGeom prst="rect">
                      <a:avLst/>
                    </a:prstGeom>
                    <a:ln/>
                  </pic:spPr>
                </pic:pic>
              </a:graphicData>
            </a:graphic>
          </wp:inline>
        </w:drawing>
      </w:r>
    </w:p>
    <w:p w14:paraId="00000048"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6: Download tab of EO Browser for downloading Sentinel-1 data</w:t>
      </w:r>
    </w:p>
    <w:p w14:paraId="00000049" w14:textId="77777777" w:rsidR="00097ACA" w:rsidRDefault="00EC34F7">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1934D4F4" wp14:editId="1ADA65B7">
            <wp:extent cx="5141595" cy="3143885"/>
            <wp:effectExtent l="0" t="0" r="0" b="0"/>
            <wp:docPr id="32"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10;&#10;Description automatically generated"/>
                    <pic:cNvPicPr preferRelativeResize="0"/>
                  </pic:nvPicPr>
                  <pic:blipFill>
                    <a:blip r:embed="rId22"/>
                    <a:srcRect/>
                    <a:stretch>
                      <a:fillRect/>
                    </a:stretch>
                  </pic:blipFill>
                  <pic:spPr>
                    <a:xfrm>
                      <a:off x="0" y="0"/>
                      <a:ext cx="5141595" cy="3143885"/>
                    </a:xfrm>
                    <a:prstGeom prst="rect">
                      <a:avLst/>
                    </a:prstGeom>
                    <a:ln/>
                  </pic:spPr>
                </pic:pic>
              </a:graphicData>
            </a:graphic>
          </wp:inline>
        </w:drawing>
      </w:r>
    </w:p>
    <w:p w14:paraId="0000004A"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7: Download tab of EO Browser for downloading Sentinel-1 data (2)</w:t>
      </w:r>
    </w:p>
    <w:p w14:paraId="0000004B"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C" w14:textId="77777777" w:rsidR="00097ACA" w:rsidRDefault="00EC34F7">
      <w:pPr>
        <w:pBdr>
          <w:top w:val="nil"/>
          <w:left w:val="nil"/>
          <w:bottom w:val="nil"/>
          <w:right w:val="nil"/>
          <w:between w:val="nil"/>
        </w:pBdr>
        <w:spacing w:after="0" w:line="240" w:lineRule="auto"/>
        <w:rPr>
          <w:rFonts w:ascii="Times New Roman" w:eastAsia="Times New Roman" w:hAnsi="Times New Roman" w:cs="Times New Roman"/>
          <w:sz w:val="24"/>
          <w:szCs w:val="24"/>
        </w:rPr>
      </w:pPr>
      <w:r>
        <w:rPr>
          <w:color w:val="000000"/>
        </w:rPr>
        <w:t xml:space="preserve">When the files are downloaded, place them in correct folders according to the section </w:t>
      </w:r>
      <w:r>
        <w:rPr>
          <w:i/>
          <w:color w:val="000000"/>
        </w:rPr>
        <w:t>Folder structure</w:t>
      </w:r>
      <w:r>
        <w:rPr>
          <w:color w:val="000000"/>
        </w:rPr>
        <w:t xml:space="preserve">. Be aware that the data should be stored </w:t>
      </w:r>
      <w:r>
        <w:t>as a</w:t>
      </w:r>
      <w:r>
        <w:rPr>
          <w:color w:val="000000"/>
        </w:rPr>
        <w:t xml:space="preserve"> .zip file, do not unzip them.</w:t>
      </w:r>
    </w:p>
    <w:p w14:paraId="0000004D" w14:textId="77777777" w:rsidR="00097ACA" w:rsidRPr="00724E82" w:rsidRDefault="00EC34F7">
      <w:pPr>
        <w:pStyle w:val="Heading3"/>
        <w:spacing w:before="320" w:after="80"/>
        <w:rPr>
          <w:lang w:val="en-GB"/>
        </w:rPr>
      </w:pPr>
      <w:bookmarkStart w:id="6" w:name="_Toc107323920"/>
      <w:r w:rsidRPr="00724E82">
        <w:rPr>
          <w:lang w:val="en-GB"/>
        </w:rPr>
        <w:t>2.2.2 Sentinel-1 DEM</w:t>
      </w:r>
      <w:bookmarkEnd w:id="6"/>
    </w:p>
    <w:p w14:paraId="0000004E" w14:textId="77777777" w:rsidR="00097ACA" w:rsidRDefault="00EC34F7">
      <w:pPr>
        <w:spacing w:after="0" w:line="240" w:lineRule="auto"/>
      </w:pPr>
      <w:r>
        <w:rPr>
          <w:color w:val="000000"/>
        </w:rPr>
        <w:t xml:space="preserve">The DEM is downloaded from EO Browser as well, </w:t>
      </w:r>
      <w:r>
        <w:t xml:space="preserve">using </w:t>
      </w:r>
      <w:r>
        <w:rPr>
          <w:color w:val="000000"/>
        </w:rPr>
        <w:t>the</w:t>
      </w:r>
      <w:r>
        <w:rPr>
          <w:color w:val="000000"/>
        </w:rPr>
        <w:t xml:space="preserve"> same bounding box as with the sen</w:t>
      </w:r>
      <w:r>
        <w:t>tinel data</w:t>
      </w:r>
      <w:r>
        <w:rPr>
          <w:color w:val="000000"/>
        </w:rPr>
        <w:t>. Just as with the Sentinel-1, go to the “Analytical” tab and set the correct settings to download the data in the wanted form:</w:t>
      </w:r>
    </w:p>
    <w:p w14:paraId="0000004F" w14:textId="77777777" w:rsidR="00097ACA" w:rsidRDefault="00EC34F7">
      <w:pPr>
        <w:numPr>
          <w:ilvl w:val="0"/>
          <w:numId w:val="5"/>
        </w:numPr>
        <w:spacing w:after="0" w:line="240" w:lineRule="auto"/>
        <w:rPr>
          <w:rFonts w:ascii="Arial" w:eastAsia="Arial" w:hAnsi="Arial" w:cs="Arial"/>
          <w:b/>
          <w:color w:val="000000"/>
        </w:rPr>
      </w:pPr>
      <w:r>
        <w:rPr>
          <w:b/>
          <w:color w:val="000000"/>
        </w:rPr>
        <w:t>Image format</w:t>
      </w:r>
      <w:r>
        <w:rPr>
          <w:color w:val="000000"/>
        </w:rPr>
        <w:t>: TIFF (16-bit)</w:t>
      </w:r>
    </w:p>
    <w:p w14:paraId="00000050" w14:textId="77777777" w:rsidR="00097ACA" w:rsidRDefault="00EC34F7">
      <w:pPr>
        <w:numPr>
          <w:ilvl w:val="0"/>
          <w:numId w:val="5"/>
        </w:numPr>
        <w:spacing w:after="0" w:line="240" w:lineRule="auto"/>
        <w:rPr>
          <w:rFonts w:ascii="Arial" w:eastAsia="Arial" w:hAnsi="Arial" w:cs="Arial"/>
          <w:b/>
          <w:color w:val="000000"/>
        </w:rPr>
      </w:pPr>
      <w:r>
        <w:rPr>
          <w:b/>
          <w:color w:val="000000"/>
        </w:rPr>
        <w:lastRenderedPageBreak/>
        <w:t>Coordinate system</w:t>
      </w:r>
      <w:r>
        <w:rPr>
          <w:color w:val="000000"/>
        </w:rPr>
        <w:t>: WGS 84 (EPSG:4326)</w:t>
      </w:r>
    </w:p>
    <w:p w14:paraId="00000051" w14:textId="77777777" w:rsidR="00097ACA" w:rsidRDefault="00EC34F7">
      <w:pPr>
        <w:numPr>
          <w:ilvl w:val="0"/>
          <w:numId w:val="5"/>
        </w:numPr>
        <w:spacing w:after="0" w:line="240" w:lineRule="auto"/>
        <w:rPr>
          <w:rFonts w:ascii="Arial" w:eastAsia="Arial" w:hAnsi="Arial" w:cs="Arial"/>
          <w:b/>
          <w:color w:val="000000"/>
        </w:rPr>
      </w:pPr>
      <w:r>
        <w:rPr>
          <w:b/>
          <w:color w:val="000000"/>
        </w:rPr>
        <w:t>Layers</w:t>
      </w:r>
      <w:r>
        <w:rPr>
          <w:color w:val="000000"/>
        </w:rPr>
        <w:t>: Grayscale</w:t>
      </w:r>
    </w:p>
    <w:p w14:paraId="00000052" w14:textId="77777777" w:rsidR="00097ACA" w:rsidRDefault="00097ACA">
      <w:pPr>
        <w:spacing w:after="0" w:line="240" w:lineRule="auto"/>
        <w:rPr>
          <w:rFonts w:ascii="Times New Roman" w:eastAsia="Times New Roman" w:hAnsi="Times New Roman" w:cs="Times New Roman"/>
          <w:sz w:val="24"/>
          <w:szCs w:val="24"/>
        </w:rPr>
      </w:pPr>
    </w:p>
    <w:p w14:paraId="00000053" w14:textId="77777777" w:rsidR="00097ACA" w:rsidRDefault="00EC34F7">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477CE57D" wp14:editId="1D7CB53E">
            <wp:extent cx="4712970" cy="2715260"/>
            <wp:effectExtent l="0" t="0" r="0" b="0"/>
            <wp:docPr id="36"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23"/>
                    <a:srcRect/>
                    <a:stretch>
                      <a:fillRect/>
                    </a:stretch>
                  </pic:blipFill>
                  <pic:spPr>
                    <a:xfrm>
                      <a:off x="0" y="0"/>
                      <a:ext cx="4712970" cy="2715260"/>
                    </a:xfrm>
                    <a:prstGeom prst="rect">
                      <a:avLst/>
                    </a:prstGeom>
                    <a:ln/>
                  </pic:spPr>
                </pic:pic>
              </a:graphicData>
            </a:graphic>
          </wp:inline>
        </w:drawing>
      </w:r>
    </w:p>
    <w:p w14:paraId="00000054"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8: Download tab of EO Browser for downloading DEM data</w:t>
      </w:r>
    </w:p>
    <w:p w14:paraId="00000055" w14:textId="77777777" w:rsidR="00097ACA" w:rsidRDefault="00097ACA">
      <w:pPr>
        <w:pBdr>
          <w:top w:val="nil"/>
          <w:left w:val="nil"/>
          <w:bottom w:val="nil"/>
          <w:right w:val="nil"/>
          <w:between w:val="nil"/>
        </w:pBdr>
        <w:spacing w:after="0" w:line="240" w:lineRule="auto"/>
        <w:rPr>
          <w:color w:val="000000"/>
        </w:rPr>
      </w:pPr>
    </w:p>
    <w:p w14:paraId="00000056" w14:textId="77777777" w:rsidR="00097ACA" w:rsidRDefault="00EC34F7">
      <w:pPr>
        <w:pBdr>
          <w:top w:val="nil"/>
          <w:left w:val="nil"/>
          <w:bottom w:val="nil"/>
          <w:right w:val="nil"/>
          <w:between w:val="nil"/>
        </w:pBdr>
        <w:spacing w:after="0" w:line="240" w:lineRule="auto"/>
        <w:rPr>
          <w:color w:val="000000"/>
        </w:rPr>
      </w:pPr>
      <w:r>
        <w:rPr>
          <w:color w:val="000000"/>
        </w:rPr>
        <w:t>After the downloading is finished, place the DEM in the correct folder.</w:t>
      </w:r>
    </w:p>
    <w:p w14:paraId="00000057" w14:textId="77777777" w:rsidR="00097ACA" w:rsidRPr="00724E82" w:rsidRDefault="00EC34F7">
      <w:pPr>
        <w:pStyle w:val="Heading2"/>
        <w:spacing w:before="360" w:after="120"/>
        <w:rPr>
          <w:lang w:val="en-GB"/>
        </w:rPr>
      </w:pPr>
      <w:bookmarkStart w:id="7" w:name="_Toc107323921"/>
      <w:r w:rsidRPr="00724E82">
        <w:rPr>
          <w:lang w:val="en-GB"/>
        </w:rPr>
        <w:t>2.3 Human Settlement</w:t>
      </w:r>
      <w:bookmarkEnd w:id="7"/>
    </w:p>
    <w:p w14:paraId="00000058" w14:textId="77777777" w:rsidR="00097ACA" w:rsidRDefault="00EC34F7">
      <w:pPr>
        <w:pBdr>
          <w:top w:val="nil"/>
          <w:left w:val="nil"/>
          <w:bottom w:val="nil"/>
          <w:right w:val="nil"/>
          <w:between w:val="nil"/>
        </w:pBdr>
        <w:spacing w:after="0" w:line="240" w:lineRule="auto"/>
        <w:rPr>
          <w:color w:val="000000"/>
        </w:rPr>
      </w:pPr>
      <w:r>
        <w:rPr>
          <w:color w:val="000000"/>
        </w:rPr>
        <w:t>The human settlement data is obtained from “</w:t>
      </w:r>
      <w:r>
        <w:t>GHSL - Global Human Settlement Layer</w:t>
      </w:r>
      <w:r>
        <w:rPr>
          <w:color w:val="000000"/>
        </w:rPr>
        <w:t xml:space="preserve">”, provided by the European Commission (2019). This data </w:t>
      </w:r>
      <w:r>
        <w:t>visualises</w:t>
      </w:r>
      <w:r>
        <w:rPr>
          <w:color w:val="000000"/>
        </w:rPr>
        <w:t xml:space="preserve"> on a map how much people live in a specific area, which is useful for evaluating danger and risks of floods on a global scale. The following settings ne</w:t>
      </w:r>
      <w:r>
        <w:rPr>
          <w:color w:val="000000"/>
        </w:rPr>
        <w:t>ed to be set to receive the right data:</w:t>
      </w:r>
    </w:p>
    <w:p w14:paraId="00000059" w14:textId="77777777" w:rsidR="00097ACA" w:rsidRDefault="00EC34F7">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Product</w:t>
      </w:r>
      <w:r>
        <w:rPr>
          <w:color w:val="000000"/>
        </w:rPr>
        <w:t>: GHS-POP</w:t>
      </w:r>
    </w:p>
    <w:p w14:paraId="0000005A" w14:textId="77777777" w:rsidR="00097ACA" w:rsidRDefault="00EC34F7">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Epoch</w:t>
      </w:r>
      <w:r>
        <w:rPr>
          <w:color w:val="000000"/>
        </w:rPr>
        <w:t>: 2015</w:t>
      </w:r>
    </w:p>
    <w:p w14:paraId="0000005B" w14:textId="77777777" w:rsidR="00097ACA" w:rsidRDefault="00EC34F7">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Resolution</w:t>
      </w:r>
      <w:r>
        <w:rPr>
          <w:color w:val="000000"/>
        </w:rPr>
        <w:t>: 9 arcsec</w:t>
      </w:r>
    </w:p>
    <w:p w14:paraId="0000005C" w14:textId="77777777" w:rsidR="00097ACA" w:rsidRDefault="00EC34F7">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Coord. system</w:t>
      </w:r>
      <w:r>
        <w:rPr>
          <w:color w:val="000000"/>
        </w:rPr>
        <w:t>: WGS84</w:t>
      </w:r>
    </w:p>
    <w:p w14:paraId="0000005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5E" w14:textId="77777777" w:rsidR="00097ACA" w:rsidRDefault="00EC34F7">
      <w:pPr>
        <w:pBdr>
          <w:top w:val="nil"/>
          <w:left w:val="nil"/>
          <w:bottom w:val="nil"/>
          <w:right w:val="nil"/>
          <w:between w:val="nil"/>
        </w:pBdr>
        <w:spacing w:after="0" w:line="240" w:lineRule="auto"/>
        <w:rPr>
          <w:color w:val="000000"/>
        </w:rPr>
      </w:pPr>
      <w:r>
        <w:rPr>
          <w:color w:val="000000"/>
        </w:rPr>
        <w:t xml:space="preserve">You can set these settings on the left side of the screen. After setting the right settings, click on the tile on the map you want to download and the download starts immediately. </w:t>
      </w:r>
    </w:p>
    <w:p w14:paraId="0000005F"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5441D447" wp14:editId="7C798FF1">
            <wp:extent cx="4767263" cy="2096112"/>
            <wp:effectExtent l="0" t="0" r="0" b="0"/>
            <wp:docPr id="34" name="image1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Map&#10;&#10;Description automatically generated"/>
                    <pic:cNvPicPr preferRelativeResize="0"/>
                  </pic:nvPicPr>
                  <pic:blipFill>
                    <a:blip r:embed="rId24"/>
                    <a:srcRect/>
                    <a:stretch>
                      <a:fillRect/>
                    </a:stretch>
                  </pic:blipFill>
                  <pic:spPr>
                    <a:xfrm>
                      <a:off x="0" y="0"/>
                      <a:ext cx="4767263" cy="2096112"/>
                    </a:xfrm>
                    <a:prstGeom prst="rect">
                      <a:avLst/>
                    </a:prstGeom>
                    <a:ln/>
                  </pic:spPr>
                </pic:pic>
              </a:graphicData>
            </a:graphic>
          </wp:inline>
        </w:drawing>
      </w:r>
    </w:p>
    <w:p w14:paraId="00000060"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9: Interface of the Global Human Settlement Layer website</w:t>
      </w:r>
    </w:p>
    <w:p w14:paraId="00000061" w14:textId="77777777" w:rsidR="00097ACA" w:rsidRDefault="00097ACA">
      <w:pPr>
        <w:pBdr>
          <w:top w:val="nil"/>
          <w:left w:val="nil"/>
          <w:bottom w:val="nil"/>
          <w:right w:val="nil"/>
          <w:between w:val="nil"/>
        </w:pBdr>
        <w:spacing w:after="0" w:line="240" w:lineRule="auto"/>
        <w:rPr>
          <w:color w:val="000000"/>
        </w:rPr>
      </w:pPr>
    </w:p>
    <w:p w14:paraId="00000062" w14:textId="77777777" w:rsidR="00097ACA" w:rsidRDefault="00EC34F7">
      <w:pPr>
        <w:pBdr>
          <w:top w:val="nil"/>
          <w:left w:val="nil"/>
          <w:bottom w:val="nil"/>
          <w:right w:val="nil"/>
          <w:between w:val="nil"/>
        </w:pBdr>
        <w:spacing w:after="0" w:line="240" w:lineRule="auto"/>
        <w:rPr>
          <w:color w:val="000000"/>
        </w:rPr>
      </w:pPr>
      <w:r>
        <w:rPr>
          <w:color w:val="000000"/>
        </w:rPr>
        <w:lastRenderedPageBreak/>
        <w:t>When th</w:t>
      </w:r>
      <w:r>
        <w:rPr>
          <w:color w:val="000000"/>
        </w:rPr>
        <w:t xml:space="preserve">e download is finished, place the .zip file in the correct folder: see section </w:t>
      </w:r>
      <w:r>
        <w:rPr>
          <w:i/>
          <w:color w:val="000000"/>
        </w:rPr>
        <w:t>Folder structure</w:t>
      </w:r>
      <w:r>
        <w:rPr>
          <w:color w:val="000000"/>
        </w:rPr>
        <w:t xml:space="preserve">. </w:t>
      </w:r>
    </w:p>
    <w:p w14:paraId="00000063" w14:textId="77777777" w:rsidR="00097ACA" w:rsidRDefault="00097ACA">
      <w:pPr>
        <w:pBdr>
          <w:top w:val="nil"/>
          <w:left w:val="nil"/>
          <w:bottom w:val="nil"/>
          <w:right w:val="nil"/>
          <w:between w:val="nil"/>
        </w:pBdr>
        <w:spacing w:after="0" w:line="240" w:lineRule="auto"/>
        <w:rPr>
          <w:color w:val="000000"/>
        </w:rPr>
      </w:pPr>
    </w:p>
    <w:p w14:paraId="00000064" w14:textId="77777777" w:rsidR="00097ACA" w:rsidRPr="00724E82" w:rsidRDefault="00EC34F7">
      <w:pPr>
        <w:pStyle w:val="Heading2"/>
        <w:rPr>
          <w:lang w:val="en-GB"/>
        </w:rPr>
      </w:pPr>
      <w:bookmarkStart w:id="8" w:name="_Toc107323922"/>
      <w:r w:rsidRPr="00724E82">
        <w:rPr>
          <w:lang w:val="en-GB"/>
        </w:rPr>
        <w:t>2.4 Global Surface water</w:t>
      </w:r>
      <w:bookmarkEnd w:id="8"/>
    </w:p>
    <w:p w14:paraId="00000065" w14:textId="77777777" w:rsidR="00097ACA" w:rsidRDefault="00EC34F7">
      <w:pPr>
        <w:pBdr>
          <w:top w:val="nil"/>
          <w:left w:val="nil"/>
          <w:bottom w:val="nil"/>
          <w:right w:val="nil"/>
          <w:between w:val="nil"/>
        </w:pBdr>
        <w:spacing w:after="0" w:line="240" w:lineRule="auto"/>
        <w:rPr>
          <w:color w:val="000000"/>
        </w:rPr>
      </w:pPr>
      <w:r>
        <w:rPr>
          <w:color w:val="000000"/>
        </w:rPr>
        <w:t xml:space="preserve">In the model, water bodies are masked out to prevent that water bodies are classified as frequently flooded areas. The global water data is provided by the European Commission’s Joint Research Centre (2022 and is </w:t>
      </w:r>
      <w:r>
        <w:t xml:space="preserve">accessible via this </w:t>
      </w:r>
      <w:hyperlink r:id="rId25">
        <w:r>
          <w:rPr>
            <w:color w:val="1155CC"/>
            <w:u w:val="single"/>
          </w:rPr>
          <w:t>link</w:t>
        </w:r>
      </w:hyperlink>
      <w:r>
        <w:rPr>
          <w:color w:val="000000"/>
        </w:rPr>
        <w:t>. For downloading the data, scroll to the world map consisting of tiles. Select the tile</w:t>
      </w:r>
      <w:r>
        <w:rPr>
          <w:color w:val="000000"/>
        </w:rPr>
        <w:t xml:space="preserve"> you want to download and select the link after </w:t>
      </w:r>
      <w:r>
        <w:rPr>
          <w:i/>
          <w:color w:val="000000"/>
        </w:rPr>
        <w:t>Occurrence</w:t>
      </w:r>
      <w:r>
        <w:rPr>
          <w:color w:val="000000"/>
        </w:rPr>
        <w:t xml:space="preserve">. Place this file in the correct folder, see section </w:t>
      </w:r>
      <w:r>
        <w:rPr>
          <w:i/>
          <w:color w:val="000000"/>
        </w:rPr>
        <w:t>Folder structure</w:t>
      </w:r>
      <w:r>
        <w:rPr>
          <w:color w:val="000000"/>
        </w:rPr>
        <w:t>.</w:t>
      </w:r>
    </w:p>
    <w:p w14:paraId="00000066"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5E93FCD2" wp14:editId="6E56F042">
            <wp:extent cx="3624263" cy="2136692"/>
            <wp:effectExtent l="0" t="0" r="0" b="0"/>
            <wp:docPr id="35" name="image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diagram&#10;&#10;Description automatically generated"/>
                    <pic:cNvPicPr preferRelativeResize="0"/>
                  </pic:nvPicPr>
                  <pic:blipFill>
                    <a:blip r:embed="rId26"/>
                    <a:srcRect/>
                    <a:stretch>
                      <a:fillRect/>
                    </a:stretch>
                  </pic:blipFill>
                  <pic:spPr>
                    <a:xfrm>
                      <a:off x="0" y="0"/>
                      <a:ext cx="3624263" cy="2136692"/>
                    </a:xfrm>
                    <a:prstGeom prst="rect">
                      <a:avLst/>
                    </a:prstGeom>
                    <a:ln/>
                  </pic:spPr>
                </pic:pic>
              </a:graphicData>
            </a:graphic>
          </wp:inline>
        </w:drawing>
      </w:r>
    </w:p>
    <w:p w14:paraId="00000067"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10: Interface of the Global Surface Water Date website</w:t>
      </w:r>
    </w:p>
    <w:p w14:paraId="00000068" w14:textId="77777777" w:rsidR="00097ACA" w:rsidRDefault="00097ACA"/>
    <w:p w14:paraId="00000069" w14:textId="77777777" w:rsidR="00097ACA" w:rsidRPr="00724E82" w:rsidRDefault="00EC34F7">
      <w:pPr>
        <w:pStyle w:val="Heading2"/>
        <w:rPr>
          <w:rFonts w:ascii="Arial" w:eastAsia="Arial" w:hAnsi="Arial" w:cs="Arial"/>
          <w:b w:val="0"/>
          <w:color w:val="434343"/>
          <w:sz w:val="28"/>
          <w:szCs w:val="28"/>
          <w:lang w:val="en-GB"/>
        </w:rPr>
      </w:pPr>
      <w:bookmarkStart w:id="9" w:name="_Toc107323923"/>
      <w:r w:rsidRPr="00724E82">
        <w:rPr>
          <w:lang w:val="en-GB"/>
        </w:rPr>
        <w:t>2.5 Daily precipitation</w:t>
      </w:r>
      <w:bookmarkEnd w:id="9"/>
    </w:p>
    <w:p w14:paraId="0000006A" w14:textId="77777777" w:rsidR="00097ACA" w:rsidRDefault="00EC34F7">
      <w:pPr>
        <w:spacing w:after="0" w:line="240" w:lineRule="auto"/>
        <w:jc w:val="both"/>
      </w:pPr>
      <w:r>
        <w:t>The precipitation data is downloaded with the “</w:t>
      </w:r>
      <w:proofErr w:type="spellStart"/>
      <w:r>
        <w:t>main_precipDownload</w:t>
      </w:r>
      <w:proofErr w:type="spellEnd"/>
      <w:r>
        <w:t>” script. This script downloads daily climate data with the POWER API provided by NASA. The Application Programming Interfaces (API) allows temporal data requests of POWER Analysis Ready Dat</w:t>
      </w:r>
      <w:r>
        <w:t xml:space="preserve">a (ARD), which is in this script set to daily climate data. The daily precipitation data is exported to the main ‘data’ folder as a .csv file. </w:t>
      </w:r>
    </w:p>
    <w:p w14:paraId="0000006B" w14:textId="77777777" w:rsidR="00097ACA" w:rsidRPr="00724E82" w:rsidRDefault="00EC34F7">
      <w:pPr>
        <w:pStyle w:val="Heading2"/>
        <w:spacing w:before="360" w:after="120"/>
        <w:rPr>
          <w:lang w:val="en-GB"/>
        </w:rPr>
      </w:pPr>
      <w:bookmarkStart w:id="10" w:name="_Toc107323924"/>
      <w:r w:rsidRPr="00724E82">
        <w:rPr>
          <w:lang w:val="en-GB"/>
        </w:rPr>
        <w:t>2.6 Built-up surface</w:t>
      </w:r>
      <w:bookmarkEnd w:id="10"/>
    </w:p>
    <w:p w14:paraId="0000006C" w14:textId="77777777" w:rsidR="00097ACA" w:rsidRDefault="00EC34F7">
      <w:pPr>
        <w:pBdr>
          <w:top w:val="nil"/>
          <w:left w:val="nil"/>
          <w:bottom w:val="nil"/>
          <w:right w:val="nil"/>
          <w:between w:val="nil"/>
        </w:pBdr>
        <w:spacing w:after="0" w:line="240" w:lineRule="auto"/>
      </w:pPr>
      <w:r>
        <w:t>For the urban flood detection with SAR and precipitation data, the GHS-built layer from the Global Human Settlement website is necessary (</w:t>
      </w:r>
      <w:hyperlink r:id="rId27">
        <w:r>
          <w:rPr>
            <w:color w:val="1155CC"/>
            <w:u w:val="single"/>
          </w:rPr>
          <w:t>link</w:t>
        </w:r>
      </w:hyperlink>
      <w:r>
        <w:t>). This dataset highlights urban areas per tile, which is required so the SAR data can be clipped to the urban extent. The following settings need to be set to receive the correct data:</w:t>
      </w:r>
      <w:r>
        <w:t xml:space="preserve"> </w:t>
      </w:r>
    </w:p>
    <w:p w14:paraId="0000006D" w14:textId="77777777" w:rsidR="00097ACA" w:rsidRDefault="00EC34F7">
      <w:pPr>
        <w:numPr>
          <w:ilvl w:val="0"/>
          <w:numId w:val="1"/>
        </w:numPr>
        <w:pBdr>
          <w:top w:val="nil"/>
          <w:left w:val="nil"/>
          <w:bottom w:val="nil"/>
          <w:right w:val="nil"/>
          <w:between w:val="nil"/>
        </w:pBdr>
        <w:spacing w:after="0" w:line="240" w:lineRule="auto"/>
      </w:pPr>
      <w:r>
        <w:rPr>
          <w:b/>
        </w:rPr>
        <w:t>Product</w:t>
      </w:r>
      <w:r>
        <w:t>: GHS-BUILT</w:t>
      </w:r>
    </w:p>
    <w:p w14:paraId="0000006E" w14:textId="77777777" w:rsidR="00097ACA" w:rsidRDefault="00EC34F7">
      <w:pPr>
        <w:numPr>
          <w:ilvl w:val="0"/>
          <w:numId w:val="1"/>
        </w:numPr>
        <w:pBdr>
          <w:top w:val="nil"/>
          <w:left w:val="nil"/>
          <w:bottom w:val="nil"/>
          <w:right w:val="nil"/>
          <w:between w:val="nil"/>
        </w:pBdr>
        <w:spacing w:after="0" w:line="240" w:lineRule="auto"/>
      </w:pPr>
      <w:r>
        <w:rPr>
          <w:b/>
        </w:rPr>
        <w:t>Epoch</w:t>
      </w:r>
      <w:r>
        <w:t>: 2018</w:t>
      </w:r>
    </w:p>
    <w:p w14:paraId="0000006F" w14:textId="77777777" w:rsidR="00097ACA" w:rsidRDefault="00EC34F7">
      <w:pPr>
        <w:numPr>
          <w:ilvl w:val="0"/>
          <w:numId w:val="1"/>
        </w:numPr>
        <w:pBdr>
          <w:top w:val="nil"/>
          <w:left w:val="nil"/>
          <w:bottom w:val="nil"/>
          <w:right w:val="nil"/>
          <w:between w:val="nil"/>
        </w:pBdr>
        <w:spacing w:after="0" w:line="240" w:lineRule="auto"/>
      </w:pPr>
      <w:r>
        <w:rPr>
          <w:b/>
        </w:rPr>
        <w:t>Resolution</w:t>
      </w:r>
      <w:r>
        <w:t>: 30m</w:t>
      </w:r>
    </w:p>
    <w:p w14:paraId="00000070" w14:textId="77777777" w:rsidR="00097ACA" w:rsidRDefault="00EC34F7">
      <w:pPr>
        <w:numPr>
          <w:ilvl w:val="0"/>
          <w:numId w:val="1"/>
        </w:numPr>
        <w:pBdr>
          <w:top w:val="nil"/>
          <w:left w:val="nil"/>
          <w:bottom w:val="nil"/>
          <w:right w:val="nil"/>
          <w:between w:val="nil"/>
        </w:pBdr>
        <w:spacing w:after="0" w:line="240" w:lineRule="auto"/>
      </w:pPr>
      <w:r>
        <w:rPr>
          <w:b/>
        </w:rPr>
        <w:t xml:space="preserve">Coord. system: </w:t>
      </w:r>
      <w:r>
        <w:t>Mollweide</w:t>
      </w:r>
    </w:p>
    <w:p w14:paraId="00000071" w14:textId="77777777" w:rsidR="00097ACA" w:rsidRDefault="00097ACA">
      <w:pPr>
        <w:pBdr>
          <w:top w:val="nil"/>
          <w:left w:val="nil"/>
          <w:bottom w:val="nil"/>
          <w:right w:val="nil"/>
          <w:between w:val="nil"/>
        </w:pBdr>
        <w:spacing w:after="0" w:line="240" w:lineRule="auto"/>
      </w:pPr>
    </w:p>
    <w:p w14:paraId="00000072" w14:textId="77777777" w:rsidR="00097ACA" w:rsidRDefault="00EC34F7">
      <w:pPr>
        <w:spacing w:after="0" w:line="240" w:lineRule="auto"/>
        <w:jc w:val="both"/>
      </w:pPr>
      <w:r>
        <w:t>When downloading the relevant raster tile for your area of interest, only the .</w:t>
      </w:r>
      <w:proofErr w:type="spellStart"/>
      <w:r>
        <w:t>tif</w:t>
      </w:r>
      <w:proofErr w:type="spellEnd"/>
      <w:r>
        <w:t xml:space="preserve"> file should be placed inside the ‘data’ folder. The name of the relevant .</w:t>
      </w:r>
      <w:proofErr w:type="spellStart"/>
      <w:r>
        <w:t>tif</w:t>
      </w:r>
      <w:proofErr w:type="spellEnd"/>
      <w:r>
        <w:t xml:space="preserve"> file should then be </w:t>
      </w:r>
      <w:r>
        <w:t xml:space="preserve">specified in the “main_urbanSAR.py” script to load the raster and clip the SAR values with the urban areas as extent. </w:t>
      </w:r>
    </w:p>
    <w:p w14:paraId="00000073" w14:textId="77777777" w:rsidR="00097ACA" w:rsidRDefault="00097ACA">
      <w:pPr>
        <w:pBdr>
          <w:top w:val="nil"/>
          <w:left w:val="nil"/>
          <w:bottom w:val="nil"/>
          <w:right w:val="nil"/>
          <w:between w:val="nil"/>
        </w:pBdr>
        <w:spacing w:after="0" w:line="240" w:lineRule="auto"/>
      </w:pPr>
    </w:p>
    <w:p w14:paraId="00000074" w14:textId="77777777" w:rsidR="00097ACA" w:rsidRDefault="00EC34F7">
      <w:pPr>
        <w:spacing w:after="0" w:line="240" w:lineRule="auto"/>
      </w:pPr>
      <w:r>
        <w:lastRenderedPageBreak/>
        <w:t xml:space="preserve">It is worth mentioning that this website is at the time of writing under construction. Hence, the website and some settings may differ, </w:t>
      </w:r>
      <w:r>
        <w:t xml:space="preserve">as well as the available datasets. Nonetheless, a raster file where urban areas are highlighted should be used to run the aforementioned script. </w:t>
      </w:r>
    </w:p>
    <w:p w14:paraId="00000075" w14:textId="77777777" w:rsidR="00097ACA" w:rsidRDefault="00097ACA">
      <w:pPr>
        <w:spacing w:after="0" w:line="276" w:lineRule="auto"/>
        <w:jc w:val="both"/>
      </w:pPr>
    </w:p>
    <w:p w14:paraId="00000076" w14:textId="77777777" w:rsidR="00097ACA" w:rsidRPr="00724E82" w:rsidRDefault="00EC34F7">
      <w:pPr>
        <w:pStyle w:val="Heading1"/>
        <w:rPr>
          <w:lang w:val="en-GB"/>
        </w:rPr>
      </w:pPr>
      <w:bookmarkStart w:id="11" w:name="_Toc107323925"/>
      <w:r w:rsidRPr="00724E82">
        <w:rPr>
          <w:lang w:val="en-GB"/>
        </w:rPr>
        <w:t>3. Creating training polygons</w:t>
      </w:r>
      <w:bookmarkEnd w:id="11"/>
    </w:p>
    <w:p w14:paraId="00000077" w14:textId="77777777" w:rsidR="00097ACA" w:rsidRDefault="00EC34F7">
      <w:pPr>
        <w:pBdr>
          <w:top w:val="nil"/>
          <w:left w:val="nil"/>
          <w:bottom w:val="nil"/>
          <w:right w:val="nil"/>
          <w:between w:val="nil"/>
        </w:pBdr>
        <w:spacing w:after="0" w:line="240" w:lineRule="auto"/>
        <w:rPr>
          <w:color w:val="000000"/>
        </w:rPr>
      </w:pPr>
      <w:r>
        <w:rPr>
          <w:color w:val="000000"/>
        </w:rPr>
        <w:t xml:space="preserve">The machine learning models </w:t>
      </w:r>
      <w:r>
        <w:t>need training data to know</w:t>
      </w:r>
      <w:r>
        <w:rPr>
          <w:color w:val="000000"/>
        </w:rPr>
        <w:t xml:space="preserve"> which</w:t>
      </w:r>
      <w:r>
        <w:t xml:space="preserve"> areas are flooded</w:t>
      </w:r>
      <w:r>
        <w:rPr>
          <w:color w:val="000000"/>
        </w:rPr>
        <w:t xml:space="preserve"> and which</w:t>
      </w:r>
      <w:r>
        <w:t xml:space="preserve"> areas stay dry</w:t>
      </w:r>
      <w:r>
        <w:rPr>
          <w:color w:val="000000"/>
        </w:rPr>
        <w:t>. For training the data, there are polygons needed which are classified as “Flooded”, “</w:t>
      </w:r>
      <w:proofErr w:type="spellStart"/>
      <w:r>
        <w:rPr>
          <w:color w:val="000000"/>
        </w:rPr>
        <w:t>UrbanFlooded</w:t>
      </w:r>
      <w:proofErr w:type="spellEnd"/>
      <w:r>
        <w:rPr>
          <w:color w:val="000000"/>
        </w:rPr>
        <w:t>”, and “Dry”. The creation of these polygons is done in ArcGIS Pro, because the se</w:t>
      </w:r>
      <w:r>
        <w:rPr>
          <w:color w:val="000000"/>
        </w:rPr>
        <w:t xml:space="preserve">lection and creation of polygons need visual assessment. </w:t>
      </w:r>
    </w:p>
    <w:p w14:paraId="00000078" w14:textId="77777777" w:rsidR="00097ACA" w:rsidRDefault="00097ACA">
      <w:pPr>
        <w:pBdr>
          <w:top w:val="nil"/>
          <w:left w:val="nil"/>
          <w:bottom w:val="nil"/>
          <w:right w:val="nil"/>
          <w:between w:val="nil"/>
        </w:pBdr>
        <w:spacing w:after="0" w:line="240" w:lineRule="auto"/>
        <w:rPr>
          <w:color w:val="000000"/>
        </w:rPr>
      </w:pPr>
    </w:p>
    <w:p w14:paraId="00000079" w14:textId="77777777" w:rsidR="00097ACA" w:rsidRDefault="00EC34F7">
      <w:pPr>
        <w:pBdr>
          <w:top w:val="nil"/>
          <w:left w:val="nil"/>
          <w:bottom w:val="nil"/>
          <w:right w:val="nil"/>
          <w:between w:val="nil"/>
        </w:pBdr>
        <w:spacing w:after="0" w:line="240" w:lineRule="auto"/>
        <w:rPr>
          <w:color w:val="000000"/>
        </w:rPr>
      </w:pPr>
      <w:r>
        <w:rPr>
          <w:color w:val="000000"/>
        </w:rPr>
        <w:t xml:space="preserve">The first step is to find a date in which the study area is flooded. Next, the Sentinel-1 data is downloaded from that data, or just after, and just before that data. First, it is important to set </w:t>
      </w:r>
      <w:r>
        <w:rPr>
          <w:color w:val="000000"/>
        </w:rPr>
        <w:t xml:space="preserve">the environment to the same CRS: WGS 84. In the Geoprocessing tab, search for “Environment” and set the output Coordinate System to GCS_WGS_1984 (Analysis </w:t>
      </w:r>
      <w:r>
        <w:rPr>
          <w:rFonts w:ascii="Wingdings" w:eastAsia="Wingdings" w:hAnsi="Wingdings" w:cs="Wingdings"/>
          <w:color w:val="000000"/>
        </w:rPr>
        <w:t>🡪</w:t>
      </w:r>
      <w:r>
        <w:rPr>
          <w:color w:val="000000"/>
        </w:rPr>
        <w:t xml:space="preserve"> Geoprocessing </w:t>
      </w:r>
      <w:r>
        <w:rPr>
          <w:rFonts w:ascii="Wingdings" w:eastAsia="Wingdings" w:hAnsi="Wingdings" w:cs="Wingdings"/>
          <w:color w:val="000000"/>
        </w:rPr>
        <w:t>🡪</w:t>
      </w:r>
      <w:r>
        <w:rPr>
          <w:color w:val="000000"/>
        </w:rPr>
        <w:t xml:space="preserve"> Environment (</w:t>
      </w:r>
      <w:r>
        <w:rPr>
          <w:i/>
          <w:color w:val="000000"/>
        </w:rPr>
        <w:t>Figure 11</w:t>
      </w:r>
      <w:r>
        <w:rPr>
          <w:color w:val="000000"/>
        </w:rPr>
        <w:t>).</w:t>
      </w:r>
    </w:p>
    <w:p w14:paraId="0000007A" w14:textId="77777777" w:rsidR="00097ACA" w:rsidRDefault="00097ACA">
      <w:pPr>
        <w:pBdr>
          <w:top w:val="nil"/>
          <w:left w:val="nil"/>
          <w:bottom w:val="nil"/>
          <w:right w:val="nil"/>
          <w:between w:val="nil"/>
        </w:pBdr>
        <w:spacing w:after="0" w:line="240" w:lineRule="auto"/>
        <w:rPr>
          <w:color w:val="000000"/>
        </w:rPr>
      </w:pPr>
    </w:p>
    <w:p w14:paraId="0000007B"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184C0A5E" wp14:editId="38366B53">
            <wp:extent cx="5731510" cy="2865755"/>
            <wp:effectExtent l="0" t="0" r="0" b="0"/>
            <wp:docPr id="3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28"/>
                    <a:srcRect/>
                    <a:stretch>
                      <a:fillRect/>
                    </a:stretch>
                  </pic:blipFill>
                  <pic:spPr>
                    <a:xfrm>
                      <a:off x="0" y="0"/>
                      <a:ext cx="5731510" cy="2865755"/>
                    </a:xfrm>
                    <a:prstGeom prst="rect">
                      <a:avLst/>
                    </a:prstGeom>
                    <a:ln/>
                  </pic:spPr>
                </pic:pic>
              </a:graphicData>
            </a:graphic>
          </wp:inline>
        </w:drawing>
      </w:r>
    </w:p>
    <w:p w14:paraId="0000007C"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11: Setting environment CRS to GCS_WGS_1984</w:t>
      </w:r>
    </w:p>
    <w:p w14:paraId="0000007D" w14:textId="77777777" w:rsidR="00097ACA" w:rsidRDefault="00097ACA">
      <w:pPr>
        <w:pBdr>
          <w:top w:val="nil"/>
          <w:left w:val="nil"/>
          <w:bottom w:val="nil"/>
          <w:right w:val="nil"/>
          <w:between w:val="nil"/>
        </w:pBdr>
        <w:spacing w:after="0" w:line="240" w:lineRule="auto"/>
        <w:rPr>
          <w:color w:val="000000"/>
        </w:rPr>
      </w:pPr>
    </w:p>
    <w:p w14:paraId="0000007E" w14:textId="77777777" w:rsidR="00097ACA" w:rsidRDefault="00EC34F7">
      <w:pPr>
        <w:pBdr>
          <w:top w:val="nil"/>
          <w:left w:val="nil"/>
          <w:bottom w:val="nil"/>
          <w:right w:val="nil"/>
          <w:between w:val="nil"/>
        </w:pBdr>
        <w:spacing w:after="0" w:line="240" w:lineRule="auto"/>
        <w:rPr>
          <w:color w:val="000000"/>
        </w:rPr>
      </w:pPr>
      <w:r>
        <w:rPr>
          <w:color w:val="000000"/>
        </w:rPr>
        <w:t>Next the  .TIFF files are loaded in ArcGIS: one before and one after the flood. To switch between the two files floods can be recognized in relation to the knowledge about the environment, for example whe</w:t>
      </w:r>
      <w:r>
        <w:rPr>
          <w:color w:val="000000"/>
        </w:rPr>
        <w:t xml:space="preserve">re the cities are. When a flood is recognized, a polygon </w:t>
      </w:r>
      <w:r>
        <w:t>needs</w:t>
      </w:r>
      <w:r>
        <w:rPr>
          <w:color w:val="000000"/>
        </w:rPr>
        <w:t xml:space="preserve"> to be laid upon the specific area. </w:t>
      </w:r>
    </w:p>
    <w:p w14:paraId="0000007F" w14:textId="77777777" w:rsidR="00097ACA" w:rsidRDefault="00097ACA">
      <w:pPr>
        <w:pBdr>
          <w:top w:val="nil"/>
          <w:left w:val="nil"/>
          <w:bottom w:val="nil"/>
          <w:right w:val="nil"/>
          <w:between w:val="nil"/>
        </w:pBdr>
        <w:spacing w:after="0" w:line="240" w:lineRule="auto"/>
        <w:rPr>
          <w:color w:val="000000"/>
        </w:rPr>
      </w:pPr>
    </w:p>
    <w:p w14:paraId="00000080" w14:textId="77777777" w:rsidR="00097ACA" w:rsidRDefault="00EC34F7">
      <w:pPr>
        <w:pBdr>
          <w:top w:val="nil"/>
          <w:left w:val="nil"/>
          <w:bottom w:val="nil"/>
          <w:right w:val="nil"/>
          <w:between w:val="nil"/>
        </w:pBdr>
        <w:spacing w:after="0" w:line="240" w:lineRule="auto"/>
        <w:rPr>
          <w:color w:val="000000"/>
        </w:rPr>
      </w:pPr>
      <w:r>
        <w:rPr>
          <w:color w:val="000000"/>
        </w:rPr>
        <w:t xml:space="preserve">The first step for this is to add a feature class: </w:t>
      </w:r>
      <w:proofErr w:type="spellStart"/>
      <w:r>
        <w:rPr>
          <w:color w:val="000000"/>
        </w:rPr>
        <w:t>Catalog</w:t>
      </w:r>
      <w:proofErr w:type="spellEnd"/>
      <w:r>
        <w:rPr>
          <w:color w:val="000000"/>
        </w:rPr>
        <w:t xml:space="preserve"> </w:t>
      </w:r>
      <w:r>
        <w:rPr>
          <w:rFonts w:ascii="Wingdings" w:eastAsia="Wingdings" w:hAnsi="Wingdings" w:cs="Wingdings"/>
          <w:color w:val="000000"/>
        </w:rPr>
        <w:t>🡪</w:t>
      </w:r>
      <w:r>
        <w:rPr>
          <w:color w:val="000000"/>
        </w:rPr>
        <w:t xml:space="preserve"> Databases </w:t>
      </w:r>
      <w:r>
        <w:rPr>
          <w:rFonts w:ascii="Wingdings" w:eastAsia="Wingdings" w:hAnsi="Wingdings" w:cs="Wingdings"/>
          <w:color w:val="000000"/>
        </w:rPr>
        <w:t>🡪</w:t>
      </w:r>
      <w:r>
        <w:rPr>
          <w:color w:val="000000"/>
        </w:rPr>
        <w:t xml:space="preserve"> </w:t>
      </w:r>
      <w:r>
        <w:rPr>
          <w:i/>
          <w:color w:val="000000"/>
        </w:rPr>
        <w:t>Select the project with right mouse click</w:t>
      </w:r>
      <w:r>
        <w:rPr>
          <w:color w:val="000000"/>
        </w:rPr>
        <w:t xml:space="preserve"> </w:t>
      </w:r>
      <w:r>
        <w:rPr>
          <w:rFonts w:ascii="Wingdings" w:eastAsia="Wingdings" w:hAnsi="Wingdings" w:cs="Wingdings"/>
          <w:color w:val="000000"/>
        </w:rPr>
        <w:t>🡪</w:t>
      </w:r>
      <w:r>
        <w:rPr>
          <w:color w:val="000000"/>
        </w:rPr>
        <w:t xml:space="preserve"> New </w:t>
      </w:r>
      <w:r>
        <w:rPr>
          <w:rFonts w:ascii="Wingdings" w:eastAsia="Wingdings" w:hAnsi="Wingdings" w:cs="Wingdings"/>
          <w:color w:val="000000"/>
        </w:rPr>
        <w:t>🡪</w:t>
      </w:r>
      <w:r>
        <w:rPr>
          <w:color w:val="000000"/>
        </w:rPr>
        <w:t xml:space="preserve"> Feature class. Give the featu</w:t>
      </w:r>
      <w:r>
        <w:rPr>
          <w:color w:val="000000"/>
        </w:rPr>
        <w:t xml:space="preserve">re class a name: </w:t>
      </w:r>
      <w:proofErr w:type="spellStart"/>
      <w:r>
        <w:rPr>
          <w:i/>
          <w:color w:val="000000"/>
        </w:rPr>
        <w:t>Train_Polys</w:t>
      </w:r>
      <w:proofErr w:type="spellEnd"/>
      <w:r>
        <w:rPr>
          <w:color w:val="000000"/>
        </w:rPr>
        <w:t xml:space="preserve">. When this class is created, the name needs to be changed to </w:t>
      </w:r>
      <w:proofErr w:type="spellStart"/>
      <w:r>
        <w:rPr>
          <w:i/>
          <w:color w:val="000000"/>
        </w:rPr>
        <w:t>Train_Polys_xxxx_xx_</w:t>
      </w:r>
      <w:r>
        <w:rPr>
          <w:color w:val="000000"/>
        </w:rPr>
        <w:t>xx</w:t>
      </w:r>
      <w:proofErr w:type="spellEnd"/>
      <w:r>
        <w:rPr>
          <w:color w:val="000000"/>
        </w:rPr>
        <w:t xml:space="preserve">, with the date on the x’s. </w:t>
      </w:r>
      <w:r>
        <w:t>This</w:t>
      </w:r>
      <w:r>
        <w:rPr>
          <w:color w:val="000000"/>
        </w:rPr>
        <w:t xml:space="preserve"> cannot be done while creating the feature class, because ArcGIS Pro does not accept numbers in this field. The </w:t>
      </w:r>
      <w:r>
        <w:rPr>
          <w:color w:val="000000"/>
        </w:rPr>
        <w:t xml:space="preserve">polygon are then created by going to the edit tab and draw polygons and add them to the class: Edit </w:t>
      </w:r>
      <w:r>
        <w:rPr>
          <w:rFonts w:ascii="Wingdings" w:eastAsia="Wingdings" w:hAnsi="Wingdings" w:cs="Wingdings"/>
          <w:color w:val="000000"/>
        </w:rPr>
        <w:t>🡪</w:t>
      </w:r>
      <w:r>
        <w:rPr>
          <w:color w:val="000000"/>
        </w:rPr>
        <w:t xml:space="preserve"> Features </w:t>
      </w:r>
      <w:r>
        <w:rPr>
          <w:rFonts w:ascii="Wingdings" w:eastAsia="Wingdings" w:hAnsi="Wingdings" w:cs="Wingdings"/>
          <w:color w:val="000000"/>
        </w:rPr>
        <w:t>🡪</w:t>
      </w:r>
      <w:r>
        <w:rPr>
          <w:color w:val="000000"/>
        </w:rPr>
        <w:t xml:space="preserve"> Create (</w:t>
      </w:r>
      <w:r>
        <w:rPr>
          <w:i/>
          <w:color w:val="000000"/>
        </w:rPr>
        <w:t>Figure 12</w:t>
      </w:r>
      <w:r>
        <w:rPr>
          <w:color w:val="000000"/>
        </w:rPr>
        <w:t>, 1)</w:t>
      </w:r>
      <w:r>
        <w:rPr>
          <w:rFonts w:ascii="Wingdings" w:eastAsia="Wingdings" w:hAnsi="Wingdings" w:cs="Wingdings"/>
          <w:color w:val="000000"/>
        </w:rPr>
        <w:t>🡪</w:t>
      </w:r>
      <w:r>
        <w:rPr>
          <w:color w:val="000000"/>
        </w:rPr>
        <w:t xml:space="preserve"> Select the </w:t>
      </w:r>
      <w:proofErr w:type="spellStart"/>
      <w:r>
        <w:rPr>
          <w:color w:val="000000"/>
        </w:rPr>
        <w:t>Train_Polys_xxxx_xx_xx</w:t>
      </w:r>
      <w:proofErr w:type="spellEnd"/>
      <w:r>
        <w:rPr>
          <w:color w:val="000000"/>
        </w:rPr>
        <w:t xml:space="preserve"> feature class </w:t>
      </w:r>
      <w:r>
        <w:rPr>
          <w:rFonts w:ascii="Wingdings" w:eastAsia="Wingdings" w:hAnsi="Wingdings" w:cs="Wingdings"/>
          <w:color w:val="000000"/>
        </w:rPr>
        <w:t>🡪</w:t>
      </w:r>
      <w:r>
        <w:rPr>
          <w:color w:val="000000"/>
        </w:rPr>
        <w:t xml:space="preserve"> Draw polygons (</w:t>
      </w:r>
      <w:r>
        <w:rPr>
          <w:i/>
          <w:color w:val="000000"/>
        </w:rPr>
        <w:t>Figure 12</w:t>
      </w:r>
      <w:r>
        <w:rPr>
          <w:color w:val="000000"/>
        </w:rPr>
        <w:t>, 2). Select multiple areas of all three classes: “Flooded”, “</w:t>
      </w:r>
      <w:proofErr w:type="spellStart"/>
      <w:r>
        <w:rPr>
          <w:color w:val="000000"/>
        </w:rPr>
        <w:t>FloodedUrban</w:t>
      </w:r>
      <w:proofErr w:type="spellEnd"/>
      <w:r>
        <w:rPr>
          <w:color w:val="000000"/>
        </w:rPr>
        <w:t xml:space="preserve">”, and “Dry”. </w:t>
      </w:r>
    </w:p>
    <w:p w14:paraId="00000081" w14:textId="77777777" w:rsidR="00097ACA" w:rsidRDefault="00EC34F7">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AC02B51" wp14:editId="594A85EF">
            <wp:extent cx="5731510" cy="2860675"/>
            <wp:effectExtent l="0" t="0" r="0" b="0"/>
            <wp:docPr id="3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29"/>
                    <a:srcRect/>
                    <a:stretch>
                      <a:fillRect/>
                    </a:stretch>
                  </pic:blipFill>
                  <pic:spPr>
                    <a:xfrm>
                      <a:off x="0" y="0"/>
                      <a:ext cx="5731510" cy="2860675"/>
                    </a:xfrm>
                    <a:prstGeom prst="rect">
                      <a:avLst/>
                    </a:prstGeom>
                    <a:ln/>
                  </pic:spPr>
                </pic:pic>
              </a:graphicData>
            </a:graphic>
          </wp:inline>
        </w:drawing>
      </w:r>
    </w:p>
    <w:p w14:paraId="00000082"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12: Creating polygons</w:t>
      </w:r>
    </w:p>
    <w:p w14:paraId="00000083" w14:textId="77777777" w:rsidR="00097ACA" w:rsidRDefault="00097ACA">
      <w:pPr>
        <w:pBdr>
          <w:top w:val="nil"/>
          <w:left w:val="nil"/>
          <w:bottom w:val="nil"/>
          <w:right w:val="nil"/>
          <w:between w:val="nil"/>
        </w:pBdr>
        <w:spacing w:after="0" w:line="240" w:lineRule="auto"/>
        <w:rPr>
          <w:color w:val="000000"/>
        </w:rPr>
      </w:pPr>
    </w:p>
    <w:p w14:paraId="00000084" w14:textId="77777777" w:rsidR="00097ACA" w:rsidRDefault="00EC34F7">
      <w:pPr>
        <w:pBdr>
          <w:top w:val="nil"/>
          <w:left w:val="nil"/>
          <w:bottom w:val="nil"/>
          <w:right w:val="nil"/>
          <w:between w:val="nil"/>
        </w:pBdr>
        <w:spacing w:after="0" w:line="240" w:lineRule="auto"/>
        <w:rPr>
          <w:color w:val="000000"/>
        </w:rPr>
      </w:pPr>
      <w:r>
        <w:rPr>
          <w:color w:val="000000"/>
        </w:rPr>
        <w:t xml:space="preserve">After the polygons are created, search “Add field” in the Geoprocessing tab. Use the created feature class, </w:t>
      </w:r>
      <w:proofErr w:type="spellStart"/>
      <w:r>
        <w:rPr>
          <w:color w:val="000000"/>
        </w:rPr>
        <w:t>Train_Polys_xxxx_xx_xx</w:t>
      </w:r>
      <w:proofErr w:type="spellEnd"/>
      <w:r>
        <w:rPr>
          <w:color w:val="000000"/>
        </w:rPr>
        <w:t xml:space="preserve">, as </w:t>
      </w:r>
      <w:r>
        <w:rPr>
          <w:color w:val="000000"/>
        </w:rPr>
        <w:t>input. For the Field Name enter “Label”, set the Field Type to “Text” and press Run (</w:t>
      </w:r>
      <w:r>
        <w:rPr>
          <w:i/>
          <w:color w:val="000000"/>
        </w:rPr>
        <w:t>Figure 13</w:t>
      </w:r>
      <w:r>
        <w:rPr>
          <w:color w:val="000000"/>
        </w:rPr>
        <w:t>).</w:t>
      </w:r>
    </w:p>
    <w:p w14:paraId="00000085" w14:textId="77777777" w:rsidR="00097ACA" w:rsidRDefault="00097ACA">
      <w:pPr>
        <w:pBdr>
          <w:top w:val="nil"/>
          <w:left w:val="nil"/>
          <w:bottom w:val="nil"/>
          <w:right w:val="nil"/>
          <w:between w:val="nil"/>
        </w:pBdr>
        <w:spacing w:after="0" w:line="240" w:lineRule="auto"/>
        <w:rPr>
          <w:color w:val="000000"/>
        </w:rPr>
      </w:pPr>
    </w:p>
    <w:p w14:paraId="00000086"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1B0114EB" wp14:editId="138C2EDA">
            <wp:extent cx="1944379" cy="3429421"/>
            <wp:effectExtent l="0" t="0" r="0" b="0"/>
            <wp:docPr id="39"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30"/>
                    <a:srcRect/>
                    <a:stretch>
                      <a:fillRect/>
                    </a:stretch>
                  </pic:blipFill>
                  <pic:spPr>
                    <a:xfrm>
                      <a:off x="0" y="0"/>
                      <a:ext cx="1944379" cy="3429421"/>
                    </a:xfrm>
                    <a:prstGeom prst="rect">
                      <a:avLst/>
                    </a:prstGeom>
                    <a:ln/>
                  </pic:spPr>
                </pic:pic>
              </a:graphicData>
            </a:graphic>
          </wp:inline>
        </w:drawing>
      </w:r>
      <w:r>
        <w:rPr>
          <w:color w:val="000000"/>
        </w:rPr>
        <w:t xml:space="preserve"> </w:t>
      </w:r>
      <w:r>
        <w:rPr>
          <w:noProof/>
          <w:color w:val="000000"/>
        </w:rPr>
        <w:drawing>
          <wp:inline distT="0" distB="0" distL="0" distR="0" wp14:anchorId="03EE0C82" wp14:editId="5E628A40">
            <wp:extent cx="2065642" cy="3420473"/>
            <wp:effectExtent l="0" t="0" r="0" b="0"/>
            <wp:docPr id="40"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31"/>
                    <a:srcRect/>
                    <a:stretch>
                      <a:fillRect/>
                    </a:stretch>
                  </pic:blipFill>
                  <pic:spPr>
                    <a:xfrm>
                      <a:off x="0" y="0"/>
                      <a:ext cx="2065642" cy="3420473"/>
                    </a:xfrm>
                    <a:prstGeom prst="rect">
                      <a:avLst/>
                    </a:prstGeom>
                    <a:ln/>
                  </pic:spPr>
                </pic:pic>
              </a:graphicData>
            </a:graphic>
          </wp:inline>
        </w:drawing>
      </w:r>
    </w:p>
    <w:p w14:paraId="00000087"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13: Add field tool in ArcGIS Pro</w:t>
      </w:r>
    </w:p>
    <w:p w14:paraId="00000088" w14:textId="77777777" w:rsidR="00097ACA" w:rsidRDefault="00097ACA">
      <w:pPr>
        <w:pBdr>
          <w:top w:val="nil"/>
          <w:left w:val="nil"/>
          <w:bottom w:val="nil"/>
          <w:right w:val="nil"/>
          <w:between w:val="nil"/>
        </w:pBdr>
        <w:spacing w:after="0" w:line="240" w:lineRule="auto"/>
        <w:rPr>
          <w:color w:val="000000"/>
        </w:rPr>
      </w:pPr>
    </w:p>
    <w:p w14:paraId="00000089" w14:textId="77777777" w:rsidR="00097ACA" w:rsidRDefault="00EC34F7">
      <w:pPr>
        <w:pBdr>
          <w:top w:val="nil"/>
          <w:left w:val="nil"/>
          <w:bottom w:val="nil"/>
          <w:right w:val="nil"/>
          <w:between w:val="nil"/>
        </w:pBdr>
        <w:spacing w:after="0" w:line="240" w:lineRule="auto"/>
        <w:rPr>
          <w:color w:val="000000"/>
        </w:rPr>
      </w:pPr>
      <w:r>
        <w:rPr>
          <w:color w:val="000000"/>
        </w:rPr>
        <w:t xml:space="preserve">After adding the field “Label” to the training </w:t>
      </w:r>
      <w:r>
        <w:t>polygons</w:t>
      </w:r>
      <w:r>
        <w:rPr>
          <w:color w:val="000000"/>
        </w:rPr>
        <w:t xml:space="preserve">, go to the attribute table (Right-click on the training </w:t>
      </w:r>
      <w:r>
        <w:t>p</w:t>
      </w:r>
      <w:r>
        <w:t>olygon’s</w:t>
      </w:r>
      <w:r>
        <w:rPr>
          <w:color w:val="000000"/>
        </w:rPr>
        <w:t xml:space="preserve"> name in the Contents pane and select </w:t>
      </w:r>
      <w:r>
        <w:rPr>
          <w:i/>
          <w:color w:val="000000"/>
        </w:rPr>
        <w:t>Attribute table</w:t>
      </w:r>
      <w:r>
        <w:rPr>
          <w:color w:val="000000"/>
        </w:rPr>
        <w:t xml:space="preserve"> (</w:t>
      </w:r>
      <w:r>
        <w:rPr>
          <w:i/>
          <w:color w:val="000000"/>
        </w:rPr>
        <w:t>Figure 12</w:t>
      </w:r>
      <w:r>
        <w:rPr>
          <w:color w:val="000000"/>
        </w:rPr>
        <w:t>, 3). In the Attribute table, select one of the polygons (</w:t>
      </w:r>
      <w:r>
        <w:rPr>
          <w:i/>
          <w:color w:val="000000"/>
        </w:rPr>
        <w:t>click on a number on the left side of the attribute table, Figure 14</w:t>
      </w:r>
      <w:r>
        <w:rPr>
          <w:color w:val="000000"/>
        </w:rPr>
        <w:t>, 1). As you can see, a polygon now has a light-blue edge, because it is selected (</w:t>
      </w:r>
      <w:r>
        <w:rPr>
          <w:i/>
          <w:color w:val="000000"/>
        </w:rPr>
        <w:t>Figure 14</w:t>
      </w:r>
      <w:r>
        <w:rPr>
          <w:color w:val="000000"/>
        </w:rPr>
        <w:t>, 2). Now by turning the training polygons off and on, you can see wh</w:t>
      </w:r>
      <w:r>
        <w:t>e</w:t>
      </w:r>
      <w:r>
        <w:rPr>
          <w:color w:val="000000"/>
        </w:rPr>
        <w:t>ther the area underneath the polygon is “Flooded”, “</w:t>
      </w:r>
      <w:proofErr w:type="spellStart"/>
      <w:r>
        <w:rPr>
          <w:color w:val="000000"/>
        </w:rPr>
        <w:t>FloodedUrban</w:t>
      </w:r>
      <w:proofErr w:type="spellEnd"/>
      <w:r>
        <w:rPr>
          <w:color w:val="000000"/>
        </w:rPr>
        <w:t>”, or “Dry” (</w:t>
      </w:r>
      <w:r>
        <w:rPr>
          <w:i/>
          <w:color w:val="000000"/>
        </w:rPr>
        <w:t>Uncheck and check</w:t>
      </w:r>
      <w:r>
        <w:rPr>
          <w:i/>
          <w:color w:val="000000"/>
        </w:rPr>
        <w:t xml:space="preserve"> the boxes, Figure 12</w:t>
      </w:r>
      <w:r>
        <w:rPr>
          <w:color w:val="000000"/>
        </w:rPr>
        <w:t>, 4). Classify the polygons in the Label field by just typ</w:t>
      </w:r>
      <w:r>
        <w:t>ing</w:t>
      </w:r>
      <w:r>
        <w:rPr>
          <w:color w:val="000000"/>
        </w:rPr>
        <w:t xml:space="preserve"> “Flooded”, “</w:t>
      </w:r>
      <w:proofErr w:type="spellStart"/>
      <w:r>
        <w:rPr>
          <w:color w:val="000000"/>
        </w:rPr>
        <w:t>FloodedUrban</w:t>
      </w:r>
      <w:proofErr w:type="spellEnd"/>
      <w:r>
        <w:rPr>
          <w:color w:val="000000"/>
        </w:rPr>
        <w:t xml:space="preserve">”, or “Dry” (Double click on a </w:t>
      </w:r>
      <w:r>
        <w:rPr>
          <w:color w:val="000000"/>
        </w:rPr>
        <w:lastRenderedPageBreak/>
        <w:t xml:space="preserve">value field, </w:t>
      </w:r>
      <w:r>
        <w:rPr>
          <w:i/>
          <w:color w:val="000000"/>
        </w:rPr>
        <w:t>Figure 14, 3)</w:t>
      </w:r>
      <w:r>
        <w:rPr>
          <w:color w:val="000000"/>
        </w:rPr>
        <w:t>. When all the polygons are classified click on “clear” to clear the selection, otherwise on</w:t>
      </w:r>
      <w:r>
        <w:rPr>
          <w:color w:val="000000"/>
        </w:rPr>
        <w:t>ly the selected polygon will be saved (</w:t>
      </w:r>
      <w:r>
        <w:rPr>
          <w:i/>
          <w:color w:val="000000"/>
        </w:rPr>
        <w:t>Figure 14</w:t>
      </w:r>
      <w:r>
        <w:rPr>
          <w:color w:val="000000"/>
        </w:rPr>
        <w:t>, 4).</w:t>
      </w:r>
    </w:p>
    <w:p w14:paraId="0000008A" w14:textId="77777777" w:rsidR="00097ACA" w:rsidRDefault="00097ACA">
      <w:pPr>
        <w:pBdr>
          <w:top w:val="nil"/>
          <w:left w:val="nil"/>
          <w:bottom w:val="nil"/>
          <w:right w:val="nil"/>
          <w:between w:val="nil"/>
        </w:pBdr>
        <w:spacing w:after="0" w:line="240" w:lineRule="auto"/>
      </w:pPr>
    </w:p>
    <w:p w14:paraId="0000008B"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055EADD8" wp14:editId="1C3FDCDC">
            <wp:extent cx="5731510" cy="3635375"/>
            <wp:effectExtent l="0" t="0" r="0" b="0"/>
            <wp:docPr id="41" name="image7.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with medium confidence"/>
                    <pic:cNvPicPr preferRelativeResize="0"/>
                  </pic:nvPicPr>
                  <pic:blipFill>
                    <a:blip r:embed="rId32"/>
                    <a:srcRect/>
                    <a:stretch>
                      <a:fillRect/>
                    </a:stretch>
                  </pic:blipFill>
                  <pic:spPr>
                    <a:xfrm>
                      <a:off x="0" y="0"/>
                      <a:ext cx="5731510" cy="3635375"/>
                    </a:xfrm>
                    <a:prstGeom prst="rect">
                      <a:avLst/>
                    </a:prstGeom>
                    <a:ln/>
                  </pic:spPr>
                </pic:pic>
              </a:graphicData>
            </a:graphic>
          </wp:inline>
        </w:drawing>
      </w:r>
    </w:p>
    <w:p w14:paraId="0000008C"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14: Classifying polygons</w:t>
      </w:r>
    </w:p>
    <w:p w14:paraId="0000008D" w14:textId="77777777" w:rsidR="00097ACA" w:rsidRDefault="00097ACA">
      <w:pPr>
        <w:pBdr>
          <w:top w:val="nil"/>
          <w:left w:val="nil"/>
          <w:bottom w:val="nil"/>
          <w:right w:val="nil"/>
          <w:between w:val="nil"/>
        </w:pBdr>
        <w:spacing w:after="0" w:line="240" w:lineRule="auto"/>
        <w:rPr>
          <w:color w:val="000000"/>
        </w:rPr>
      </w:pPr>
    </w:p>
    <w:p w14:paraId="0000008E" w14:textId="77777777" w:rsidR="00097ACA" w:rsidRDefault="00EC34F7">
      <w:pPr>
        <w:pBdr>
          <w:top w:val="nil"/>
          <w:left w:val="nil"/>
          <w:bottom w:val="nil"/>
          <w:right w:val="nil"/>
          <w:between w:val="nil"/>
        </w:pBdr>
        <w:spacing w:after="0" w:line="240" w:lineRule="auto"/>
        <w:rPr>
          <w:color w:val="000000"/>
        </w:rPr>
      </w:pPr>
      <w:r>
        <w:rPr>
          <w:color w:val="000000"/>
        </w:rPr>
        <w:t>When the polygons are classified, they need to be exported to be able to open them in python. This can be done by right-mouse clicking on the feature class in the Con</w:t>
      </w:r>
      <w:r>
        <w:rPr>
          <w:color w:val="000000"/>
        </w:rPr>
        <w:t xml:space="preserve">tents pane and select data </w:t>
      </w:r>
      <w:r>
        <w:rPr>
          <w:rFonts w:ascii="Wingdings" w:eastAsia="Wingdings" w:hAnsi="Wingdings" w:cs="Wingdings"/>
          <w:color w:val="000000"/>
        </w:rPr>
        <w:t>🡪</w:t>
      </w:r>
      <w:r>
        <w:rPr>
          <w:color w:val="000000"/>
        </w:rPr>
        <w:t xml:space="preserve"> export features (</w:t>
      </w:r>
      <w:r>
        <w:rPr>
          <w:i/>
          <w:color w:val="000000"/>
        </w:rPr>
        <w:t>Figure 12</w:t>
      </w:r>
      <w:r>
        <w:rPr>
          <w:color w:val="000000"/>
        </w:rPr>
        <w:t>, 3). Fill in the fields as follows:</w:t>
      </w:r>
    </w:p>
    <w:p w14:paraId="0000008F" w14:textId="77777777" w:rsidR="00097ACA" w:rsidRDefault="00EC34F7">
      <w:pPr>
        <w:numPr>
          <w:ilvl w:val="0"/>
          <w:numId w:val="2"/>
        </w:numPr>
        <w:pBdr>
          <w:top w:val="nil"/>
          <w:left w:val="nil"/>
          <w:bottom w:val="nil"/>
          <w:right w:val="nil"/>
          <w:between w:val="nil"/>
        </w:pBdr>
        <w:spacing w:after="0" w:line="240" w:lineRule="auto"/>
      </w:pPr>
      <w:r>
        <w:rPr>
          <w:b/>
          <w:color w:val="000000"/>
        </w:rPr>
        <w:t>Input Features</w:t>
      </w:r>
      <w:r>
        <w:rPr>
          <w:color w:val="000000"/>
        </w:rPr>
        <w:t>: select the training polygon class from the drop down menu</w:t>
      </w:r>
    </w:p>
    <w:p w14:paraId="00000090" w14:textId="77777777" w:rsidR="00097ACA" w:rsidRDefault="00EC34F7">
      <w:pPr>
        <w:numPr>
          <w:ilvl w:val="0"/>
          <w:numId w:val="2"/>
        </w:numPr>
        <w:pBdr>
          <w:top w:val="nil"/>
          <w:left w:val="nil"/>
          <w:bottom w:val="nil"/>
          <w:right w:val="nil"/>
          <w:between w:val="nil"/>
        </w:pBdr>
        <w:spacing w:after="0" w:line="240" w:lineRule="auto"/>
      </w:pPr>
      <w:r>
        <w:rPr>
          <w:b/>
          <w:color w:val="000000"/>
        </w:rPr>
        <w:t>Output Location</w:t>
      </w:r>
      <w:r>
        <w:rPr>
          <w:color w:val="000000"/>
        </w:rPr>
        <w:t xml:space="preserve">: select the folder wherein the polygon data needs to be stored according to the section </w:t>
      </w:r>
      <w:r>
        <w:rPr>
          <w:i/>
          <w:color w:val="000000"/>
        </w:rPr>
        <w:t>Folder structure</w:t>
      </w:r>
      <w:r>
        <w:rPr>
          <w:color w:val="000000"/>
        </w:rPr>
        <w:t>, for example:</w:t>
      </w:r>
    </w:p>
    <w:p w14:paraId="00000091" w14:textId="77777777" w:rsidR="00097ACA" w:rsidRDefault="00EC34F7">
      <w:pPr>
        <w:numPr>
          <w:ilvl w:val="1"/>
          <w:numId w:val="2"/>
        </w:numPr>
        <w:pBdr>
          <w:top w:val="nil"/>
          <w:left w:val="nil"/>
          <w:bottom w:val="nil"/>
          <w:right w:val="nil"/>
          <w:between w:val="nil"/>
        </w:pBdr>
        <w:spacing w:after="0" w:line="240" w:lineRule="auto"/>
      </w:pPr>
      <w:r>
        <w:rPr>
          <w:color w:val="000000"/>
        </w:rPr>
        <w:t>CapHaitienDownloadsApril2016-May2021\2020_11_02</w:t>
      </w:r>
    </w:p>
    <w:p w14:paraId="00000092" w14:textId="77777777" w:rsidR="00097ACA" w:rsidRDefault="00EC34F7">
      <w:pPr>
        <w:numPr>
          <w:ilvl w:val="0"/>
          <w:numId w:val="2"/>
        </w:numPr>
        <w:pBdr>
          <w:top w:val="nil"/>
          <w:left w:val="nil"/>
          <w:bottom w:val="nil"/>
          <w:right w:val="nil"/>
          <w:between w:val="nil"/>
        </w:pBdr>
        <w:spacing w:after="0" w:line="240" w:lineRule="auto"/>
      </w:pPr>
      <w:r>
        <w:rPr>
          <w:b/>
          <w:color w:val="000000"/>
        </w:rPr>
        <w:t>Output Name</w:t>
      </w:r>
      <w:r>
        <w:rPr>
          <w:color w:val="000000"/>
        </w:rPr>
        <w:t xml:space="preserve">: </w:t>
      </w:r>
      <w:proofErr w:type="spellStart"/>
      <w:r>
        <w:rPr>
          <w:color w:val="000000"/>
        </w:rPr>
        <w:t>TrainPolys_xxxx_xx_xx</w:t>
      </w:r>
      <w:proofErr w:type="spellEnd"/>
      <w:r>
        <w:rPr>
          <w:color w:val="000000"/>
        </w:rPr>
        <w:t>, for example TrainPolys_2020_11_02</w:t>
      </w:r>
    </w:p>
    <w:p w14:paraId="00000093" w14:textId="77777777" w:rsidR="00097ACA" w:rsidRDefault="00097ACA">
      <w:pPr>
        <w:pBdr>
          <w:top w:val="nil"/>
          <w:left w:val="nil"/>
          <w:bottom w:val="nil"/>
          <w:right w:val="nil"/>
          <w:between w:val="nil"/>
        </w:pBdr>
        <w:spacing w:after="0" w:line="240" w:lineRule="auto"/>
        <w:rPr>
          <w:color w:val="000000"/>
        </w:rPr>
      </w:pPr>
    </w:p>
    <w:p w14:paraId="00000094" w14:textId="77777777" w:rsidR="00097ACA" w:rsidRDefault="00097ACA">
      <w:pPr>
        <w:pBdr>
          <w:top w:val="nil"/>
          <w:left w:val="nil"/>
          <w:bottom w:val="nil"/>
          <w:right w:val="nil"/>
          <w:between w:val="nil"/>
        </w:pBdr>
        <w:spacing w:after="0" w:line="240" w:lineRule="auto"/>
        <w:rPr>
          <w:color w:val="000000"/>
        </w:rPr>
      </w:pPr>
    </w:p>
    <w:p w14:paraId="00000095" w14:textId="77777777" w:rsidR="00097ACA" w:rsidRDefault="00EC34F7">
      <w:pPr>
        <w:pBdr>
          <w:top w:val="nil"/>
          <w:left w:val="nil"/>
          <w:bottom w:val="nil"/>
          <w:right w:val="nil"/>
          <w:between w:val="nil"/>
        </w:pBdr>
        <w:spacing w:after="0" w:line="240" w:lineRule="auto"/>
        <w:rPr>
          <w:color w:val="000000"/>
        </w:rPr>
      </w:pPr>
      <w:r>
        <w:rPr>
          <w:noProof/>
          <w:color w:val="000000"/>
        </w:rPr>
        <w:drawing>
          <wp:inline distT="0" distB="0" distL="0" distR="0" wp14:anchorId="5908AFE6" wp14:editId="3D50EB70">
            <wp:extent cx="3194358" cy="1782662"/>
            <wp:effectExtent l="0" t="0" r="0" b="0"/>
            <wp:docPr id="42" name="image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 email&#10;&#10;Description automatically generated"/>
                    <pic:cNvPicPr preferRelativeResize="0"/>
                  </pic:nvPicPr>
                  <pic:blipFill>
                    <a:blip r:embed="rId33"/>
                    <a:srcRect b="60090"/>
                    <a:stretch>
                      <a:fillRect/>
                    </a:stretch>
                  </pic:blipFill>
                  <pic:spPr>
                    <a:xfrm>
                      <a:off x="0" y="0"/>
                      <a:ext cx="3194358" cy="1782662"/>
                    </a:xfrm>
                    <a:prstGeom prst="rect">
                      <a:avLst/>
                    </a:prstGeom>
                    <a:ln/>
                  </pic:spPr>
                </pic:pic>
              </a:graphicData>
            </a:graphic>
          </wp:inline>
        </w:drawing>
      </w:r>
    </w:p>
    <w:p w14:paraId="00000096" w14:textId="77777777" w:rsidR="00097ACA" w:rsidRDefault="00EC34F7">
      <w:pPr>
        <w:pBdr>
          <w:top w:val="nil"/>
          <w:left w:val="nil"/>
          <w:bottom w:val="nil"/>
          <w:right w:val="nil"/>
          <w:between w:val="nil"/>
        </w:pBdr>
        <w:spacing w:after="0" w:line="240" w:lineRule="auto"/>
        <w:rPr>
          <w:i/>
          <w:color w:val="000000"/>
          <w:sz w:val="20"/>
          <w:szCs w:val="20"/>
        </w:rPr>
      </w:pPr>
      <w:r>
        <w:rPr>
          <w:i/>
          <w:color w:val="000000"/>
          <w:sz w:val="20"/>
          <w:szCs w:val="20"/>
        </w:rPr>
        <w:t>Figure 15: Exp</w:t>
      </w:r>
      <w:r>
        <w:rPr>
          <w:i/>
          <w:color w:val="000000"/>
          <w:sz w:val="20"/>
          <w:szCs w:val="20"/>
        </w:rPr>
        <w:t>ort features function in ArcGIS Pro</w:t>
      </w:r>
    </w:p>
    <w:p w14:paraId="00000097" w14:textId="77777777" w:rsidR="00097ACA" w:rsidRDefault="00097ACA">
      <w:pPr>
        <w:pBdr>
          <w:top w:val="nil"/>
          <w:left w:val="nil"/>
          <w:bottom w:val="nil"/>
          <w:right w:val="nil"/>
          <w:between w:val="nil"/>
        </w:pBdr>
        <w:spacing w:after="0" w:line="240" w:lineRule="auto"/>
        <w:rPr>
          <w:color w:val="000000"/>
        </w:rPr>
      </w:pPr>
    </w:p>
    <w:p w14:paraId="00000098" w14:textId="1C52C00B" w:rsidR="00097ACA" w:rsidRDefault="00EC34F7">
      <w:pPr>
        <w:pBdr>
          <w:top w:val="nil"/>
          <w:left w:val="nil"/>
          <w:bottom w:val="nil"/>
          <w:right w:val="nil"/>
          <w:between w:val="nil"/>
        </w:pBdr>
        <w:spacing w:after="0" w:line="240" w:lineRule="auto"/>
        <w:rPr>
          <w:color w:val="000000"/>
        </w:rPr>
      </w:pPr>
      <w:r>
        <w:rPr>
          <w:color w:val="000000"/>
        </w:rPr>
        <w:t>After this is filled in, press “Ok”</w:t>
      </w:r>
    </w:p>
    <w:p w14:paraId="2D9E386B" w14:textId="29E73338" w:rsidR="00724E82" w:rsidRDefault="00724E82">
      <w:pPr>
        <w:pBdr>
          <w:top w:val="nil"/>
          <w:left w:val="nil"/>
          <w:bottom w:val="nil"/>
          <w:right w:val="nil"/>
          <w:between w:val="nil"/>
        </w:pBdr>
        <w:spacing w:after="0" w:line="240" w:lineRule="auto"/>
        <w:rPr>
          <w:color w:val="000000"/>
        </w:rPr>
      </w:pPr>
    </w:p>
    <w:p w14:paraId="25A4B6B9" w14:textId="3B02A6B5" w:rsidR="00724E82" w:rsidRDefault="00724E82">
      <w:pPr>
        <w:pBdr>
          <w:top w:val="nil"/>
          <w:left w:val="nil"/>
          <w:bottom w:val="nil"/>
          <w:right w:val="nil"/>
          <w:between w:val="nil"/>
        </w:pBdr>
        <w:spacing w:after="0" w:line="240" w:lineRule="auto"/>
        <w:rPr>
          <w:color w:val="000000"/>
        </w:rPr>
      </w:pPr>
    </w:p>
    <w:p w14:paraId="6FC23CE0" w14:textId="0116C96D" w:rsidR="00724E82" w:rsidRDefault="00724E82" w:rsidP="00724E82">
      <w:pPr>
        <w:pStyle w:val="Heading1"/>
      </w:pPr>
      <w:bookmarkStart w:id="12" w:name="_Toc107323926"/>
      <w:r>
        <w:lastRenderedPageBreak/>
        <w:t>4</w:t>
      </w:r>
      <w:r w:rsidRPr="0024558A">
        <w:rPr>
          <w:lang w:val="en-GB"/>
        </w:rPr>
        <w:t>. Running the model</w:t>
      </w:r>
      <w:bookmarkEnd w:id="12"/>
    </w:p>
    <w:p w14:paraId="41F08BA1" w14:textId="2B4493EB" w:rsidR="00724E82" w:rsidRPr="00724E82" w:rsidRDefault="00724E82" w:rsidP="00724E82">
      <w:pPr>
        <w:pStyle w:val="NoSpacing"/>
      </w:pPr>
      <w:r>
        <w:t>In order to run the model, the right data should be downloaded and placed in the right folder. When this is done,</w:t>
      </w:r>
      <w:r w:rsidRPr="00724E82">
        <w:rPr>
          <w:u w:val="single"/>
        </w:rPr>
        <w:t xml:space="preserve"> the file “LoadAndStackSentinelData.py” should be executed to pre-process the data</w:t>
      </w:r>
      <w:r w:rsidRPr="00724E82">
        <w:t xml:space="preserve">. </w:t>
      </w:r>
      <w:r>
        <w:t>After this, one of the different methods can be executed by opening the main and run it.</w:t>
      </w:r>
      <w:r>
        <w:t xml:space="preserve"> All the different methods have a specific main, placed in the folder which is called after the method. The image differencing method is placed in the machine learning folder. Further instructions</w:t>
      </w:r>
      <w:r w:rsidR="002D69F1">
        <w:t xml:space="preserve"> and explanations</w:t>
      </w:r>
      <w:r>
        <w:t xml:space="preserve"> are in the main and subscripts.</w:t>
      </w:r>
    </w:p>
    <w:p w14:paraId="623A1B42" w14:textId="05FDDEBE" w:rsidR="00724E82" w:rsidRDefault="00724E82" w:rsidP="00724E82">
      <w:pPr>
        <w:pStyle w:val="NoSpacing"/>
      </w:pPr>
    </w:p>
    <w:p w14:paraId="69541723" w14:textId="77777777" w:rsidR="00724E82" w:rsidRDefault="00724E82">
      <w:pPr>
        <w:rPr>
          <w:rFonts w:asciiTheme="majorHAnsi" w:eastAsia="Times New Roman" w:hAnsiTheme="majorHAnsi" w:cs="Times New Roman"/>
          <w:b/>
          <w:bCs/>
          <w:kern w:val="36"/>
          <w:sz w:val="48"/>
          <w:szCs w:val="48"/>
        </w:rPr>
      </w:pPr>
      <w:r>
        <w:br w:type="page"/>
      </w:r>
    </w:p>
    <w:p w14:paraId="00000099" w14:textId="7CE49C7B" w:rsidR="00097ACA" w:rsidRPr="00724E82" w:rsidRDefault="00EC34F7">
      <w:pPr>
        <w:pStyle w:val="Heading1"/>
        <w:rPr>
          <w:lang w:val="en-GB"/>
        </w:rPr>
      </w:pPr>
      <w:bookmarkStart w:id="13" w:name="_Toc107323927"/>
      <w:r w:rsidRPr="00724E82">
        <w:rPr>
          <w:lang w:val="en-GB"/>
        </w:rPr>
        <w:lastRenderedPageBreak/>
        <w:t>References</w:t>
      </w:r>
      <w:bookmarkEnd w:id="13"/>
    </w:p>
    <w:p w14:paraId="0000009A" w14:textId="77777777" w:rsidR="00097ACA" w:rsidRDefault="00EC34F7">
      <w:pPr>
        <w:spacing w:after="0" w:line="240" w:lineRule="auto"/>
      </w:pPr>
      <w:r>
        <w:t xml:space="preserve">EO Browser (2022). EO Browser, Home, Explore, derived from, </w:t>
      </w:r>
    </w:p>
    <w:p w14:paraId="0000009B" w14:textId="77777777" w:rsidR="00097ACA" w:rsidRDefault="00EC34F7">
      <w:pPr>
        <w:spacing w:after="0" w:line="240" w:lineRule="auto"/>
        <w:ind w:firstLine="720"/>
      </w:pPr>
      <w:hyperlink r:id="rId34">
        <w:r>
          <w:rPr>
            <w:color w:val="0000FF"/>
            <w:u w:val="single"/>
          </w:rPr>
          <w:t>https://www.sentinel-hub.com/explore/eobrowser/</w:t>
        </w:r>
      </w:hyperlink>
      <w:r>
        <w:t xml:space="preserve"> </w:t>
      </w:r>
    </w:p>
    <w:p w14:paraId="0000009C" w14:textId="77777777" w:rsidR="00097ACA" w:rsidRDefault="00EC34F7">
      <w:pPr>
        <w:pBdr>
          <w:top w:val="nil"/>
          <w:left w:val="nil"/>
          <w:bottom w:val="nil"/>
          <w:right w:val="nil"/>
          <w:between w:val="nil"/>
        </w:pBdr>
        <w:spacing w:after="0" w:line="240" w:lineRule="auto"/>
        <w:rPr>
          <w:color w:val="000000"/>
        </w:rPr>
      </w:pPr>
      <w:r>
        <w:rPr>
          <w:color w:val="000000"/>
        </w:rPr>
        <w:t xml:space="preserve">European Commission (2019). GHSL - Global Human Settlement Layer, Download the data produced </w:t>
      </w:r>
    </w:p>
    <w:p w14:paraId="0000009D" w14:textId="77777777" w:rsidR="00097ACA" w:rsidRDefault="00EC34F7">
      <w:pPr>
        <w:pBdr>
          <w:top w:val="nil"/>
          <w:left w:val="nil"/>
          <w:bottom w:val="nil"/>
          <w:right w:val="nil"/>
          <w:between w:val="nil"/>
        </w:pBdr>
        <w:spacing w:after="0" w:line="240" w:lineRule="auto"/>
        <w:ind w:firstLine="720"/>
        <w:rPr>
          <w:color w:val="000000"/>
        </w:rPr>
      </w:pPr>
      <w:r>
        <w:rPr>
          <w:color w:val="000000"/>
        </w:rPr>
        <w:t xml:space="preserve">by the GHSL, </w:t>
      </w:r>
      <w:hyperlink r:id="rId35">
        <w:r>
          <w:rPr>
            <w:color w:val="0000FF"/>
            <w:u w:val="single"/>
          </w:rPr>
          <w:t>https://ghsl.jrc.ec.europa.eu/download.php?ds=pop</w:t>
        </w:r>
      </w:hyperlink>
    </w:p>
    <w:p w14:paraId="0000009E" w14:textId="77777777" w:rsidR="00097ACA" w:rsidRDefault="00EC34F7">
      <w:pPr>
        <w:pBdr>
          <w:top w:val="nil"/>
          <w:left w:val="nil"/>
          <w:bottom w:val="nil"/>
          <w:right w:val="nil"/>
          <w:between w:val="nil"/>
        </w:pBdr>
        <w:spacing w:after="0" w:line="240" w:lineRule="auto"/>
        <w:rPr>
          <w:color w:val="000000"/>
        </w:rPr>
      </w:pPr>
      <w:r>
        <w:rPr>
          <w:color w:val="000000"/>
        </w:rPr>
        <w:t xml:space="preserve">European Commission’s Joint Research Centre (2022). Global Surface Water - Data Access, Individual </w:t>
      </w:r>
    </w:p>
    <w:p w14:paraId="0000009F" w14:textId="77777777" w:rsidR="00097ACA" w:rsidRDefault="00EC34F7">
      <w:pPr>
        <w:pBdr>
          <w:top w:val="nil"/>
          <w:left w:val="nil"/>
          <w:bottom w:val="nil"/>
          <w:right w:val="nil"/>
          <w:between w:val="nil"/>
        </w:pBdr>
        <w:spacing w:after="0" w:line="240" w:lineRule="auto"/>
        <w:ind w:left="720"/>
        <w:rPr>
          <w:color w:val="000000"/>
        </w:rPr>
      </w:pPr>
      <w:r>
        <w:rPr>
          <w:color w:val="000000"/>
        </w:rPr>
        <w:t xml:space="preserve">10°x10° files, derived at 29-06-2022, from </w:t>
      </w:r>
      <w:hyperlink r:id="rId36">
        <w:r>
          <w:rPr>
            <w:color w:val="0000FF"/>
            <w:u w:val="single"/>
          </w:rPr>
          <w:t>https://global-surface-water.appspot.com/download</w:t>
        </w:r>
      </w:hyperlink>
      <w:r>
        <w:rPr>
          <w:color w:val="000000"/>
        </w:rPr>
        <w:t xml:space="preserve"> </w:t>
      </w:r>
    </w:p>
    <w:p w14:paraId="000000A0" w14:textId="77777777" w:rsidR="00097ACA" w:rsidRDefault="00097ACA">
      <w:pPr>
        <w:pBdr>
          <w:top w:val="nil"/>
          <w:left w:val="nil"/>
          <w:bottom w:val="nil"/>
          <w:right w:val="nil"/>
          <w:between w:val="nil"/>
        </w:pBdr>
        <w:spacing w:after="0" w:line="240" w:lineRule="auto"/>
        <w:rPr>
          <w:color w:val="000000"/>
        </w:rPr>
      </w:pPr>
    </w:p>
    <w:p w14:paraId="000000A1" w14:textId="77777777" w:rsidR="00097ACA" w:rsidRDefault="00097ACA">
      <w:pPr>
        <w:pBdr>
          <w:top w:val="nil"/>
          <w:left w:val="nil"/>
          <w:bottom w:val="nil"/>
          <w:right w:val="nil"/>
          <w:between w:val="nil"/>
        </w:pBdr>
        <w:spacing w:after="0" w:line="240" w:lineRule="auto"/>
        <w:rPr>
          <w:color w:val="000000"/>
        </w:rPr>
      </w:pPr>
    </w:p>
    <w:p w14:paraId="000000A2" w14:textId="77777777" w:rsidR="00097ACA" w:rsidRDefault="00097ACA">
      <w:pPr>
        <w:pBdr>
          <w:top w:val="nil"/>
          <w:left w:val="nil"/>
          <w:bottom w:val="nil"/>
          <w:right w:val="nil"/>
          <w:between w:val="nil"/>
        </w:pBdr>
        <w:spacing w:after="0" w:line="240" w:lineRule="auto"/>
        <w:rPr>
          <w:color w:val="000000"/>
        </w:rPr>
      </w:pPr>
    </w:p>
    <w:p w14:paraId="000000A3" w14:textId="77777777" w:rsidR="00097ACA" w:rsidRDefault="00097ACA"/>
    <w:sectPr w:rsidR="00097ACA">
      <w:pgSz w:w="11906" w:h="16838"/>
      <w:pgMar w:top="1440" w:right="1440" w:bottom="1440" w:left="1440" w:header="708" w:footer="708" w:gutter="0"/>
      <w:pgNumType w:start="1"/>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oodje Kaas" w:date="2022-06-28T13:13:00Z" w:initials="">
    <w:p w14:paraId="000000A4" w14:textId="77777777" w:rsidR="00097ACA" w:rsidRDefault="00EC34F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Deze foto nog aanpassen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A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A4" w16cid:durableId="2665A08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138F"/>
    <w:multiLevelType w:val="multilevel"/>
    <w:tmpl w:val="1E80931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A74AB1"/>
    <w:multiLevelType w:val="multilevel"/>
    <w:tmpl w:val="630E8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6C1368"/>
    <w:multiLevelType w:val="multilevel"/>
    <w:tmpl w:val="7628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3A258F"/>
    <w:multiLevelType w:val="multilevel"/>
    <w:tmpl w:val="2336405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5932C4"/>
    <w:multiLevelType w:val="multilevel"/>
    <w:tmpl w:val="831C343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4014068">
    <w:abstractNumId w:val="2"/>
  </w:num>
  <w:num w:numId="2" w16cid:durableId="1649283728">
    <w:abstractNumId w:val="0"/>
  </w:num>
  <w:num w:numId="3" w16cid:durableId="1010647533">
    <w:abstractNumId w:val="4"/>
  </w:num>
  <w:num w:numId="4" w16cid:durableId="468792650">
    <w:abstractNumId w:val="3"/>
  </w:num>
  <w:num w:numId="5" w16cid:durableId="730544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ACA"/>
    <w:rsid w:val="00097ACA"/>
    <w:rsid w:val="0024558A"/>
    <w:rsid w:val="002D69F1"/>
    <w:rsid w:val="00724E82"/>
    <w:rsid w:val="00EC34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7F45A"/>
  <w15:docId w15:val="{3E4DA6F2-F3C1-4C21-9911-F13E78952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93A3E"/>
    <w:pPr>
      <w:spacing w:before="100" w:beforeAutospacing="1" w:after="100" w:afterAutospacing="1" w:line="240" w:lineRule="auto"/>
      <w:outlineLvl w:val="0"/>
    </w:pPr>
    <w:rPr>
      <w:rFonts w:asciiTheme="majorHAnsi" w:eastAsia="Times New Roman" w:hAnsiTheme="majorHAnsi" w:cs="Times New Roman"/>
      <w:b/>
      <w:bCs/>
      <w:kern w:val="36"/>
      <w:sz w:val="48"/>
      <w:szCs w:val="48"/>
      <w:lang w:val="nl-NL"/>
    </w:rPr>
  </w:style>
  <w:style w:type="paragraph" w:styleId="Heading2">
    <w:name w:val="heading 2"/>
    <w:basedOn w:val="Normal"/>
    <w:link w:val="Heading2Char"/>
    <w:uiPriority w:val="9"/>
    <w:unhideWhenUsed/>
    <w:qFormat/>
    <w:rsid w:val="00F93A3E"/>
    <w:pPr>
      <w:spacing w:before="100" w:beforeAutospacing="1" w:after="100" w:afterAutospacing="1" w:line="240" w:lineRule="auto"/>
      <w:outlineLvl w:val="1"/>
    </w:pPr>
    <w:rPr>
      <w:rFonts w:asciiTheme="majorHAnsi" w:eastAsia="Times New Roman" w:hAnsiTheme="majorHAnsi" w:cs="Times New Roman"/>
      <w:b/>
      <w:bCs/>
      <w:sz w:val="36"/>
      <w:szCs w:val="36"/>
      <w:lang w:val="nl-NL"/>
    </w:rPr>
  </w:style>
  <w:style w:type="paragraph" w:styleId="Heading3">
    <w:name w:val="heading 3"/>
    <w:basedOn w:val="Normal"/>
    <w:link w:val="Heading3Char"/>
    <w:uiPriority w:val="9"/>
    <w:unhideWhenUsed/>
    <w:qFormat/>
    <w:rsid w:val="00F93A3E"/>
    <w:pPr>
      <w:spacing w:before="100" w:beforeAutospacing="1" w:after="100" w:afterAutospacing="1" w:line="240" w:lineRule="auto"/>
      <w:outlineLvl w:val="2"/>
    </w:pPr>
    <w:rPr>
      <w:rFonts w:asciiTheme="majorHAnsi" w:eastAsia="Times New Roman" w:hAnsiTheme="majorHAnsi" w:cs="Times New Roman"/>
      <w:b/>
      <w:bCs/>
      <w:sz w:val="27"/>
      <w:szCs w:val="27"/>
      <w:lang w:val="nl-NL"/>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51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93A3E"/>
    <w:rPr>
      <w:rFonts w:asciiTheme="majorHAnsi" w:eastAsia="Times New Roman" w:hAnsiTheme="majorHAnsi" w:cs="Times New Roman"/>
      <w:b/>
      <w:bCs/>
      <w:kern w:val="36"/>
      <w:sz w:val="48"/>
      <w:szCs w:val="48"/>
      <w:lang w:eastAsia="nl-NL"/>
    </w:rPr>
  </w:style>
  <w:style w:type="character" w:customStyle="1" w:styleId="Heading2Char">
    <w:name w:val="Heading 2 Char"/>
    <w:basedOn w:val="DefaultParagraphFont"/>
    <w:link w:val="Heading2"/>
    <w:uiPriority w:val="9"/>
    <w:rsid w:val="00F93A3E"/>
    <w:rPr>
      <w:rFonts w:asciiTheme="majorHAnsi" w:eastAsia="Times New Roman" w:hAnsiTheme="majorHAnsi" w:cs="Times New Roman"/>
      <w:b/>
      <w:bCs/>
      <w:sz w:val="36"/>
      <w:szCs w:val="36"/>
      <w:lang w:eastAsia="nl-NL"/>
    </w:rPr>
  </w:style>
  <w:style w:type="character" w:customStyle="1" w:styleId="Heading3Char">
    <w:name w:val="Heading 3 Char"/>
    <w:basedOn w:val="DefaultParagraphFont"/>
    <w:link w:val="Heading3"/>
    <w:uiPriority w:val="9"/>
    <w:rsid w:val="00F93A3E"/>
    <w:rPr>
      <w:rFonts w:asciiTheme="majorHAnsi" w:eastAsia="Times New Roman" w:hAnsiTheme="majorHAnsi" w:cs="Times New Roman"/>
      <w:b/>
      <w:bCs/>
      <w:sz w:val="27"/>
      <w:szCs w:val="27"/>
      <w:lang w:eastAsia="nl-NL"/>
    </w:rPr>
  </w:style>
  <w:style w:type="paragraph" w:styleId="NormalWeb">
    <w:name w:val="Normal (Web)"/>
    <w:basedOn w:val="Normal"/>
    <w:uiPriority w:val="99"/>
    <w:semiHidden/>
    <w:unhideWhenUsed/>
    <w:rsid w:val="00537BED"/>
    <w:pPr>
      <w:spacing w:before="100" w:beforeAutospacing="1" w:after="100" w:afterAutospacing="1" w:line="240" w:lineRule="auto"/>
    </w:pPr>
    <w:rPr>
      <w:rFonts w:ascii="Times New Roman" w:eastAsia="Times New Roman" w:hAnsi="Times New Roman" w:cs="Times New Roman"/>
      <w:sz w:val="24"/>
      <w:szCs w:val="24"/>
      <w:lang w:val="nl-NL"/>
    </w:rPr>
  </w:style>
  <w:style w:type="character" w:styleId="Hyperlink">
    <w:name w:val="Hyperlink"/>
    <w:basedOn w:val="DefaultParagraphFont"/>
    <w:uiPriority w:val="99"/>
    <w:unhideWhenUsed/>
    <w:rsid w:val="00537BED"/>
    <w:rPr>
      <w:color w:val="0000FF"/>
      <w:u w:val="single"/>
    </w:rPr>
  </w:style>
  <w:style w:type="paragraph" w:styleId="NoSpacing">
    <w:name w:val="No Spacing"/>
    <w:uiPriority w:val="1"/>
    <w:qFormat/>
    <w:rsid w:val="00F93A3E"/>
    <w:pPr>
      <w:spacing w:after="0" w:line="240" w:lineRule="auto"/>
    </w:pPr>
  </w:style>
  <w:style w:type="character" w:styleId="UnresolvedMention">
    <w:name w:val="Unresolved Mention"/>
    <w:basedOn w:val="DefaultParagraphFont"/>
    <w:uiPriority w:val="99"/>
    <w:semiHidden/>
    <w:unhideWhenUsed/>
    <w:rsid w:val="00F23CB3"/>
    <w:rPr>
      <w:color w:val="605E5C"/>
      <w:shd w:val="clear" w:color="auto" w:fill="E1DFDD"/>
    </w:rPr>
  </w:style>
  <w:style w:type="character" w:customStyle="1" w:styleId="TitleChar">
    <w:name w:val="Title Char"/>
    <w:basedOn w:val="DefaultParagraphFont"/>
    <w:link w:val="Title"/>
    <w:uiPriority w:val="10"/>
    <w:rsid w:val="0064512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645120"/>
    <w:pPr>
      <w:keepNext/>
      <w:keepLines/>
      <w:spacing w:before="240" w:beforeAutospacing="0" w:after="0" w:afterAutospacing="0" w:line="259" w:lineRule="auto"/>
      <w:outlineLvl w:val="9"/>
    </w:pPr>
    <w:rPr>
      <w:rFonts w:eastAsiaTheme="majorEastAsia"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645120"/>
    <w:pPr>
      <w:spacing w:after="100"/>
    </w:pPr>
  </w:style>
  <w:style w:type="paragraph" w:styleId="TOC2">
    <w:name w:val="toc 2"/>
    <w:basedOn w:val="Normal"/>
    <w:next w:val="Normal"/>
    <w:autoRedefine/>
    <w:uiPriority w:val="39"/>
    <w:unhideWhenUsed/>
    <w:rsid w:val="00645120"/>
    <w:pPr>
      <w:spacing w:after="100"/>
      <w:ind w:left="220"/>
    </w:pPr>
  </w:style>
  <w:style w:type="paragraph" w:styleId="TOC3">
    <w:name w:val="toc 3"/>
    <w:basedOn w:val="Normal"/>
    <w:next w:val="Normal"/>
    <w:autoRedefine/>
    <w:uiPriority w:val="39"/>
    <w:unhideWhenUsed/>
    <w:rsid w:val="00645120"/>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hyperlink" Target="https://www.sentinel-hub.com/explore/eobrowser/" TargetMode="External"/><Relationship Id="rId7" Type="http://schemas.openxmlformats.org/officeDocument/2006/relationships/image" Target="media/image1.jpg"/><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hyperlink" Target="https://global-surface-water.appspot.com/download" TargetMode="External"/><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sentinel-hub.com/develop/dashboard/"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yperlink" Target="https://global-surface-water.appspot.com/download"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services.sentinel-hub.com/oauth/auth?client_id=30cf1d69-af7e-4f3a-997d-0643d660a478&amp;redirect_uri=https%3A%2F%2Fapps.sentinel-hub.com%2Fdashboard%2FoauthCallback.html&amp;scope=&amp;response_type=token&amp;state=%252F" TargetMode="External"/><Relationship Id="rId22" Type="http://schemas.openxmlformats.org/officeDocument/2006/relationships/image" Target="media/image11.png"/><Relationship Id="rId27" Type="http://schemas.openxmlformats.org/officeDocument/2006/relationships/hyperlink" Target="https://ghsl.jrc.ec.europa.eu/download.php?ds=bu" TargetMode="External"/><Relationship Id="rId30" Type="http://schemas.openxmlformats.org/officeDocument/2006/relationships/image" Target="media/image17.png"/><Relationship Id="rId35" Type="http://schemas.openxmlformats.org/officeDocument/2006/relationships/hyperlink" Target="https://ghsl.jrc.ec.europa.eu/download.php?ds=pop"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qw8k85bkLatYRsQmDzgNkvMhZw==">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462A9A-F731-4ACF-88F5-2318AE68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2573</Words>
  <Characters>14152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Boeve, Mark</dc:creator>
  <cp:lastModifiedBy>Boeve, Mark</cp:lastModifiedBy>
  <cp:revision>2</cp:revision>
  <dcterms:created xsi:type="dcterms:W3CDTF">2022-06-28T13:52:00Z</dcterms:created>
  <dcterms:modified xsi:type="dcterms:W3CDTF">2022-06-28T13:52:00Z</dcterms:modified>
</cp:coreProperties>
</file>